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p w:rsidR="005C4952" w:rsidRDefault="00B15444" w14:paraId="00000001" w14:textId="77777777">
      <w:pPr>
        <w:spacing w:before="40" w:after="40"/>
        <w:ind w:right="139"/>
        <w:jc w:val="center"/>
        <w:rPr>
          <w:rFonts w:ascii="Arial" w:hAnsi="Arial" w:eastAsia="Arial" w:cs="Arial"/>
          <w:b/>
          <w:smallCaps/>
          <w:color w:val="999999"/>
          <w:sz w:val="36"/>
          <w:szCs w:val="36"/>
        </w:rPr>
      </w:pPr>
      <w:r>
        <w:rPr>
          <w:rFonts w:ascii="Arial" w:hAnsi="Arial" w:eastAsia="Arial" w:cs="Arial"/>
          <w:b/>
          <w:smallCaps/>
          <w:color w:val="999999"/>
          <w:sz w:val="36"/>
          <w:szCs w:val="36"/>
        </w:rPr>
        <w:t>PŘÍLOHA METODICKÉHO POKYNU Č. 12</w:t>
      </w:r>
    </w:p>
    <w:p w:rsidR="005C4952" w:rsidRDefault="005C4952" w14:paraId="00000002" w14:textId="77777777">
      <w:pPr>
        <w:spacing w:before="40" w:after="40"/>
        <w:ind w:right="139" w:firstLine="284"/>
        <w:jc w:val="both"/>
        <w:rPr>
          <w:rFonts w:ascii="Arial" w:hAnsi="Arial" w:eastAsia="Arial" w:cs="Arial"/>
          <w:b/>
          <w:smallCaps/>
          <w:color w:val="999999"/>
          <w:sz w:val="32"/>
          <w:szCs w:val="32"/>
        </w:rPr>
      </w:pPr>
    </w:p>
    <w:p w:rsidR="005C4952" w:rsidRDefault="005C4952" w14:paraId="00000003" w14:textId="77777777">
      <w:pPr>
        <w:spacing w:before="40" w:after="40"/>
        <w:ind w:right="139" w:firstLine="284"/>
        <w:jc w:val="both"/>
        <w:rPr>
          <w:rFonts w:ascii="Arial" w:hAnsi="Arial" w:eastAsia="Arial" w:cs="Arial"/>
          <w:b/>
          <w:smallCaps/>
          <w:color w:val="999999"/>
          <w:sz w:val="32"/>
          <w:szCs w:val="32"/>
        </w:rPr>
      </w:pPr>
    </w:p>
    <w:p w:rsidRPr="00713DD8" w:rsidR="005C4952" w:rsidRDefault="005C4952" w14:paraId="00000004" w14:textId="77777777">
      <w:pPr>
        <w:spacing w:before="40" w:after="40"/>
        <w:ind w:right="139" w:firstLine="284"/>
        <w:jc w:val="both"/>
        <w:rPr>
          <w:rFonts w:eastAsia="Arial" w:asciiTheme="minorHAnsi" w:hAnsiTheme="minorHAnsi" w:cstheme="minorHAnsi"/>
          <w:b/>
          <w:smallCaps/>
          <w:color w:val="999999"/>
          <w:sz w:val="32"/>
          <w:szCs w:val="32"/>
        </w:rPr>
      </w:pPr>
    </w:p>
    <w:p w:rsidRPr="00713DD8" w:rsidR="005C4952" w:rsidRDefault="00DA361D" w14:paraId="00000005" w14:textId="20436B03">
      <w:pPr>
        <w:pBdr>
          <w:bottom w:val="single" w:color="000000" w:sz="4" w:space="1"/>
        </w:pBdr>
        <w:spacing w:before="40" w:after="40"/>
        <w:ind w:right="139"/>
        <w:jc w:val="center"/>
        <w:rPr>
          <w:rFonts w:eastAsia="Arial" w:asciiTheme="minorHAnsi" w:hAnsiTheme="minorHAnsi" w:cstheme="minorHAnsi"/>
          <w:b/>
          <w:smallCaps/>
          <w:color w:val="999999"/>
          <w:sz w:val="52"/>
          <w:szCs w:val="52"/>
        </w:rPr>
      </w:pPr>
      <w:r w:rsidRPr="00DB3358">
        <w:rPr>
          <w:rFonts w:eastAsia="Arial" w:asciiTheme="minorHAnsi" w:hAnsiTheme="minorHAnsi" w:cstheme="minorHAnsi"/>
          <w:bCs/>
          <w:smallCaps/>
          <w:sz w:val="48"/>
          <w:szCs w:val="48"/>
        </w:rPr>
        <w:t>pracovní postup pro</w:t>
      </w:r>
      <w:r w:rsidRPr="00DB3358" w:rsidR="00B15444">
        <w:rPr>
          <w:rFonts w:eastAsia="Arial" w:asciiTheme="minorHAnsi" w:hAnsiTheme="minorHAnsi" w:cstheme="minorHAnsi"/>
          <w:b/>
          <w:smallCaps/>
          <w:sz w:val="48"/>
          <w:szCs w:val="48"/>
        </w:rPr>
        <w:t xml:space="preserve"> </w:t>
      </w:r>
      <w:r w:rsidRPr="00DB3358">
        <w:rPr>
          <w:rFonts w:eastAsia="Arial" w:asciiTheme="minorHAnsi" w:hAnsiTheme="minorHAnsi" w:cstheme="minorHAnsi"/>
          <w:b/>
          <w:smallCaps/>
          <w:sz w:val="48"/>
          <w:szCs w:val="48"/>
        </w:rPr>
        <w:t>n</w:t>
      </w:r>
      <w:r w:rsidRPr="00DB3358" w:rsidR="001A6EC9">
        <w:rPr>
          <w:rFonts w:eastAsia="Arial" w:asciiTheme="minorHAnsi" w:hAnsiTheme="minorHAnsi" w:cstheme="minorHAnsi"/>
          <w:b/>
          <w:smallCaps/>
          <w:sz w:val="48"/>
          <w:szCs w:val="48"/>
        </w:rPr>
        <w:t>ezajištěné úvěry</w:t>
      </w:r>
      <w:r w:rsidRPr="00DB3358">
        <w:rPr>
          <w:rFonts w:eastAsia="Arial" w:asciiTheme="minorHAnsi" w:hAnsiTheme="minorHAnsi" w:cstheme="minorHAnsi"/>
          <w:b/>
          <w:smallCaps/>
          <w:sz w:val="52"/>
          <w:szCs w:val="52"/>
        </w:rPr>
        <w:t xml:space="preserve"> </w:t>
      </w:r>
      <w:r w:rsidRPr="00DB3358" w:rsidR="00713DD8">
        <w:rPr>
          <w:rFonts w:eastAsia="Arial" w:asciiTheme="minorHAnsi" w:hAnsiTheme="minorHAnsi" w:cstheme="minorHAnsi"/>
          <w:b/>
          <w:smallCaps/>
          <w:sz w:val="48"/>
          <w:szCs w:val="48"/>
        </w:rPr>
        <w:t>od Buřinky</w:t>
      </w:r>
      <w:r w:rsidRPr="00DB3358">
        <w:rPr>
          <w:rFonts w:eastAsia="Arial" w:asciiTheme="minorHAnsi" w:hAnsiTheme="minorHAnsi" w:cstheme="minorHAnsi"/>
          <w:b/>
          <w:smallCaps/>
          <w:sz w:val="48"/>
          <w:szCs w:val="48"/>
        </w:rPr>
        <w:t xml:space="preserve"> – zpracování v aplikaci Expert 24</w:t>
      </w:r>
      <w:r w:rsidRPr="00DB3358" w:rsidR="001A6EC9">
        <w:rPr>
          <w:rFonts w:eastAsia="Arial" w:asciiTheme="minorHAnsi" w:hAnsiTheme="minorHAnsi" w:cstheme="minorHAnsi"/>
          <w:b/>
          <w:smallCaps/>
          <w:sz w:val="52"/>
          <w:szCs w:val="52"/>
        </w:rPr>
        <w:t xml:space="preserve"> </w:t>
      </w:r>
    </w:p>
    <w:p w:rsidR="005C4952" w:rsidRDefault="005C4952" w14:paraId="00000006" w14:textId="77777777">
      <w:pPr>
        <w:spacing w:before="40" w:after="40"/>
        <w:ind w:right="139"/>
        <w:jc w:val="both"/>
        <w:rPr>
          <w:rFonts w:ascii="Arial" w:hAnsi="Arial" w:eastAsia="Arial" w:cs="Arial"/>
          <w:b/>
          <w:smallCaps/>
          <w:color w:val="999999"/>
          <w:sz w:val="32"/>
          <w:szCs w:val="32"/>
        </w:rPr>
      </w:pPr>
    </w:p>
    <w:p w:rsidR="005C4952" w:rsidRDefault="005C4952" w14:paraId="0000000A" w14:textId="2F6B2F9F">
      <w:pPr>
        <w:spacing w:before="40" w:after="40"/>
        <w:ind w:right="139"/>
        <w:jc w:val="both"/>
        <w:rPr>
          <w:rFonts w:ascii="Arial" w:hAnsi="Arial" w:eastAsia="Arial" w:cs="Arial"/>
          <w:b/>
          <w:smallCaps/>
          <w:color w:val="999999"/>
          <w:sz w:val="32"/>
          <w:szCs w:val="32"/>
        </w:rPr>
      </w:pPr>
    </w:p>
    <w:p w:rsidRPr="00713DD8" w:rsidR="00CB102E" w:rsidRDefault="00B3777B" w14:paraId="0A72D446" w14:textId="694FA49E">
      <w:pPr>
        <w:spacing w:before="40" w:after="40"/>
        <w:ind w:right="139"/>
        <w:jc w:val="both"/>
        <w:rPr>
          <w:rFonts w:eastAsia="Arial" w:asciiTheme="minorHAnsi" w:hAnsiTheme="minorHAnsi" w:cstheme="minorHAnsi"/>
          <w:b/>
          <w:smallCaps/>
          <w:color w:val="999999"/>
          <w:sz w:val="28"/>
          <w:szCs w:val="28"/>
        </w:rPr>
      </w:pPr>
      <w:r>
        <w:rPr>
          <w:rFonts w:eastAsia="Arial" w:asciiTheme="minorHAnsi" w:hAnsiTheme="minorHAnsi" w:cstheme="minorHAnsi"/>
          <w:b/>
          <w:smallCaps/>
          <w:noProof/>
          <w:color w:val="9999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5443" wp14:editId="525C7B07">
                <wp:simplePos x="0" y="0"/>
                <wp:positionH relativeFrom="column">
                  <wp:posOffset>-80645</wp:posOffset>
                </wp:positionH>
                <wp:positionV relativeFrom="paragraph">
                  <wp:posOffset>152400</wp:posOffset>
                </wp:positionV>
                <wp:extent cx="2876550" cy="412750"/>
                <wp:effectExtent l="0" t="0" r="19050" b="254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12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E34611C">
              <v:rect id="Obdélník 2" style="position:absolute;margin-left:-6.35pt;margin-top:12pt;width:226.5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5D1618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"/>
            </w:pict>
          </mc:Fallback>
        </mc:AlternateContent>
      </w:r>
    </w:p>
    <w:p w:rsidRPr="00CB102E" w:rsidR="005C4952" w:rsidRDefault="00140E38" w14:paraId="0000000B" w14:textId="0B293380">
      <w:pPr>
        <w:spacing w:before="40" w:after="40"/>
        <w:ind w:right="139"/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</w:rPr>
      </w:pPr>
      <w:r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</w:rPr>
        <w:t>Aktualizace</w:t>
      </w:r>
      <w:r w:rsidRPr="00CB102E" w:rsidR="00DB3358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</w:rPr>
        <w:t>:</w:t>
      </w:r>
      <w:r w:rsidRPr="00CB102E" w:rsidR="009F6FCF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</w:rPr>
        <w:t xml:space="preserve"> </w:t>
      </w:r>
      <w:r w:rsidR="00C9084B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  <w:highlight w:val="yellow"/>
        </w:rPr>
        <w:t>2</w:t>
      </w:r>
      <w:r w:rsidR="008835A8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  <w:highlight w:val="yellow"/>
        </w:rPr>
        <w:t>4</w:t>
      </w:r>
      <w:r w:rsidRPr="00C93D14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  <w:highlight w:val="yellow"/>
        </w:rPr>
        <w:t>.</w:t>
      </w:r>
      <w:r w:rsidR="00C9084B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  <w:highlight w:val="yellow"/>
        </w:rPr>
        <w:t>1</w:t>
      </w:r>
      <w:r w:rsidRPr="00C93D14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  <w:highlight w:val="yellow"/>
        </w:rPr>
        <w:t>.20</w:t>
      </w:r>
      <w:r w:rsidRPr="008835A8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  <w:highlight w:val="yellow"/>
        </w:rPr>
        <w:t>2</w:t>
      </w:r>
      <w:r w:rsidRPr="008835A8" w:rsidR="008835A8">
        <w:rPr>
          <w:rFonts w:eastAsia="Arial" w:asciiTheme="minorHAnsi" w:hAnsiTheme="minorHAnsi" w:cstheme="minorHAnsi"/>
          <w:b/>
          <w:smallCaps/>
          <w:color w:val="FF0000"/>
          <w:sz w:val="28"/>
          <w:szCs w:val="28"/>
          <w:highlight w:val="yellow"/>
        </w:rPr>
        <w:t>5</w:t>
      </w:r>
    </w:p>
    <w:p w:rsidRPr="00F66F83" w:rsidR="005C4952" w:rsidRDefault="005C4952" w14:paraId="0000000C" w14:textId="77777777">
      <w:pPr>
        <w:spacing w:before="40" w:after="40"/>
        <w:ind w:right="139"/>
        <w:jc w:val="both"/>
        <w:rPr>
          <w:rFonts w:ascii="Arial" w:hAnsi="Arial" w:eastAsia="Arial" w:cs="Arial"/>
          <w:b/>
          <w:smallCaps/>
          <w:color w:val="999999"/>
          <w:sz w:val="28"/>
          <w:szCs w:val="28"/>
        </w:rPr>
      </w:pPr>
    </w:p>
    <w:p w:rsidRPr="00F66F83" w:rsidR="005C4952" w:rsidRDefault="005C4952" w14:paraId="00000013" w14:textId="77777777">
      <w:pPr>
        <w:ind w:right="102"/>
        <w:rPr>
          <w:b/>
          <w:color w:val="FF0000"/>
          <w:sz w:val="20"/>
          <w:szCs w:val="20"/>
        </w:rPr>
      </w:pPr>
    </w:p>
    <w:p w:rsidRPr="00F66F83" w:rsidR="005C4952" w:rsidRDefault="00B15444" w14:paraId="00000014" w14:textId="77777777">
      <w:pPr>
        <w:ind w:right="102"/>
        <w:rPr>
          <w:b/>
          <w:color w:val="FF0000"/>
          <w:sz w:val="20"/>
          <w:szCs w:val="20"/>
        </w:rPr>
      </w:pPr>
      <w:r w:rsidRPr="00F66F83">
        <w:rPr>
          <w:b/>
          <w:color w:val="FF0000"/>
          <w:sz w:val="20"/>
          <w:szCs w:val="20"/>
        </w:rPr>
        <w:t>Upozornění pro externí partnery:</w:t>
      </w:r>
    </w:p>
    <w:p w:rsidR="005C4952" w:rsidRDefault="00B15444" w14:paraId="00000015" w14:textId="77777777">
      <w:pPr>
        <w:rPr>
          <w:b/>
          <w:sz w:val="28"/>
          <w:szCs w:val="28"/>
        </w:rPr>
      </w:pPr>
      <w:r w:rsidRPr="00F66F83">
        <w:rPr>
          <w:b/>
          <w:color w:val="FF0000"/>
          <w:sz w:val="20"/>
          <w:szCs w:val="20"/>
        </w:rPr>
        <w:t>Veškeré telefonní hovory s hypotečními specialisty/firemními poradci ČS, mohou být v rámci zkvalitňování služeb monitorovány</w:t>
      </w:r>
      <w:r>
        <w:rPr>
          <w:b/>
          <w:sz w:val="28"/>
          <w:szCs w:val="28"/>
        </w:rPr>
        <w:t xml:space="preserve"> </w:t>
      </w:r>
    </w:p>
    <w:p w:rsidR="005C4952" w:rsidRDefault="00B15444" w14:paraId="00000018" w14:textId="3DD367A4">
      <w:pPr>
        <w:rPr>
          <w:b/>
          <w:color w:val="FF0000"/>
        </w:rPr>
      </w:pPr>
      <w:r>
        <w:rPr>
          <w:b/>
          <w:color w:val="FF0000"/>
        </w:rPr>
        <w:t>PRODEJCE EXPA nesmí být zapojen do přípravy a schvalování svých vlastních úvěrových žádostí.</w:t>
      </w:r>
      <w:r>
        <w:rPr>
          <w:b/>
          <w:color w:val="FF0000"/>
        </w:rPr>
        <w:br/>
      </w:r>
      <w:r>
        <w:rPr>
          <w:b/>
          <w:color w:val="FF0000"/>
        </w:rPr>
        <w:t xml:space="preserve">Pro tyto účely je nadále nutné využít formulář žádosti o úvěr, kde je Prodejce EXPA ověřen HS. </w:t>
      </w:r>
    </w:p>
    <w:p w:rsidRPr="00F66F83" w:rsidR="00F66F83" w:rsidRDefault="00F66F83" w14:paraId="723BCEC0" w14:textId="567D732E">
      <w:pPr>
        <w:rPr>
          <w:b/>
        </w:rPr>
      </w:pPr>
      <w:r w:rsidRPr="00F66F83">
        <w:rPr>
          <w:b/>
        </w:rPr>
        <w:t>Charakteristika aplikace Expert24</w:t>
      </w:r>
      <w:r>
        <w:rPr>
          <w:b/>
        </w:rPr>
        <w:t>:</w:t>
      </w:r>
    </w:p>
    <w:p w:rsidRPr="00875D40" w:rsidR="00F66F83" w:rsidP="003B1798" w:rsidRDefault="00F66F83" w14:paraId="4521CE6B" w14:textId="7F7B4AF8">
      <w:pPr>
        <w:numPr>
          <w:ilvl w:val="0"/>
          <w:numId w:val="35"/>
        </w:numPr>
      </w:pPr>
      <w:r w:rsidRPr="00875D40">
        <w:rPr>
          <w:b/>
          <w:bCs/>
          <w:lang w:val="en-US"/>
        </w:rPr>
        <w:t>Expert24</w:t>
      </w:r>
      <w:r w:rsidRPr="00875D40">
        <w:rPr>
          <w:lang w:val="en-US"/>
        </w:rPr>
        <w:t xml:space="preserve"> je </w:t>
      </w:r>
      <w:proofErr w:type="spellStart"/>
      <w:r w:rsidRPr="00875D40">
        <w:rPr>
          <w:lang w:val="en-US"/>
        </w:rPr>
        <w:t>softwarová</w:t>
      </w:r>
      <w:proofErr w:type="spellEnd"/>
      <w:r w:rsidRPr="00875D40">
        <w:rPr>
          <w:lang w:val="en-US"/>
        </w:rPr>
        <w:t xml:space="preserve"> </w:t>
      </w:r>
      <w:proofErr w:type="spellStart"/>
      <w:r w:rsidRPr="00875D40">
        <w:rPr>
          <w:lang w:val="en-US"/>
        </w:rPr>
        <w:t>aplikace</w:t>
      </w:r>
      <w:proofErr w:type="spellEnd"/>
      <w:r w:rsidRPr="00875D40">
        <w:rPr>
          <w:lang w:val="en-US"/>
        </w:rPr>
        <w:t xml:space="preserve">, </w:t>
      </w:r>
      <w:r w:rsidRPr="00875D40">
        <w:t>která</w:t>
      </w:r>
      <w:r w:rsidRPr="00875D40">
        <w:rPr>
          <w:lang w:val="en-US"/>
        </w:rPr>
        <w:t xml:space="preserve"> </w:t>
      </w:r>
      <w:proofErr w:type="spellStart"/>
      <w:r w:rsidRPr="00875D40">
        <w:rPr>
          <w:lang w:val="en-US"/>
        </w:rPr>
        <w:t>oprávněným</w:t>
      </w:r>
      <w:proofErr w:type="spellEnd"/>
      <w:r w:rsidRPr="00875D40">
        <w:rPr>
          <w:lang w:val="en-US"/>
        </w:rPr>
        <w:t xml:space="preserve"> </w:t>
      </w:r>
      <w:r w:rsidRPr="00875D40">
        <w:t>uživatelům</w:t>
      </w:r>
      <w:r w:rsidRPr="00875D40">
        <w:rPr>
          <w:lang w:val="en-US"/>
        </w:rPr>
        <w:t xml:space="preserve"> </w:t>
      </w:r>
      <w:proofErr w:type="spellStart"/>
      <w:r w:rsidRPr="00875D40">
        <w:rPr>
          <w:lang w:val="en-US"/>
        </w:rPr>
        <w:t>umožňuje</w:t>
      </w:r>
      <w:proofErr w:type="spellEnd"/>
      <w:r w:rsidRPr="00875D40">
        <w:rPr>
          <w:lang w:val="en-US"/>
        </w:rPr>
        <w:t xml:space="preserve"> s</w:t>
      </w:r>
      <w:r w:rsidRPr="00875D40" w:rsidR="009B30F2">
        <w:rPr>
          <w:lang w:val="en-US"/>
        </w:rPr>
        <w:t xml:space="preserve"> </w:t>
      </w:r>
      <w:proofErr w:type="spellStart"/>
      <w:r w:rsidRPr="00875D40" w:rsidR="009B30F2">
        <w:rPr>
          <w:lang w:val="en-US"/>
        </w:rPr>
        <w:t>použitím</w:t>
      </w:r>
      <w:proofErr w:type="spellEnd"/>
      <w:r w:rsidRPr="00875D40">
        <w:rPr>
          <w:lang w:val="en-US"/>
        </w:rPr>
        <w:t xml:space="preserve"> </w:t>
      </w:r>
      <w:proofErr w:type="spellStart"/>
      <w:r w:rsidRPr="00875D40">
        <w:t>aktuáln</w:t>
      </w:r>
      <w:r w:rsidRPr="00875D40" w:rsidR="009B30F2">
        <w:rPr>
          <w:lang w:val="en-US"/>
        </w:rPr>
        <w:t>ích</w:t>
      </w:r>
      <w:proofErr w:type="spellEnd"/>
      <w:r w:rsidRPr="00875D40" w:rsidR="009B30F2">
        <w:rPr>
          <w:lang w:val="en-US"/>
        </w:rPr>
        <w:t xml:space="preserve"> </w:t>
      </w:r>
      <w:r w:rsidRPr="00875D40">
        <w:t>klientsk</w:t>
      </w:r>
      <w:r w:rsidRPr="00875D40" w:rsidR="009B30F2">
        <w:t>ých dat</w:t>
      </w:r>
      <w:r w:rsidRPr="00875D40">
        <w:t xml:space="preserve"> sjednání nezajištěného Úvěru od Buřinky (Úvěr od Buřinky</w:t>
      </w:r>
      <w:r w:rsidRPr="00875D40" w:rsidR="00607556">
        <w:t xml:space="preserve"> Standard</w:t>
      </w:r>
      <w:r w:rsidRPr="00875D40">
        <w:t xml:space="preserve">, Družstevní bydlení, </w:t>
      </w:r>
      <w:proofErr w:type="spellStart"/>
      <w:r w:rsidRPr="00875D40">
        <w:t>Easy</w:t>
      </w:r>
      <w:proofErr w:type="spellEnd"/>
      <w:r w:rsidRPr="00875D40">
        <w:t xml:space="preserve"> </w:t>
      </w:r>
      <w:proofErr w:type="spellStart"/>
      <w:r w:rsidRPr="00875D40">
        <w:t>Refi</w:t>
      </w:r>
      <w:proofErr w:type="spellEnd"/>
      <w:r w:rsidRPr="00875D40" w:rsidR="00140E38">
        <w:t>, Úvěr</w:t>
      </w:r>
      <w:r w:rsidRPr="00875D40" w:rsidR="00607556">
        <w:t xml:space="preserve"> od Buřinky</w:t>
      </w:r>
      <w:r w:rsidRPr="00875D40" w:rsidR="00140E38">
        <w:t xml:space="preserve"> pro budoucnost)</w:t>
      </w:r>
      <w:r w:rsidRPr="00875D40">
        <w:t xml:space="preserve"> </w:t>
      </w:r>
    </w:p>
    <w:p w:rsidR="000273AF" w:rsidP="009B30F2" w:rsidRDefault="009B30F2" w14:paraId="3BC3ACEA" w14:textId="1DCCD7BF">
      <w:pPr>
        <w:pStyle w:val="Odstavecseseznamem"/>
        <w:rPr>
          <w:b/>
          <w:color w:val="FF0000"/>
        </w:rPr>
      </w:pPr>
      <w:r w:rsidRPr="00875D40">
        <w:rPr>
          <w:b/>
          <w:bCs/>
        </w:rPr>
        <w:t xml:space="preserve">Expert24 </w:t>
      </w:r>
      <w:r w:rsidRPr="003B1798">
        <w:t xml:space="preserve">poskytuje </w:t>
      </w:r>
      <w:r w:rsidR="00E14043">
        <w:t>E</w:t>
      </w:r>
      <w:r w:rsidRPr="003B1798">
        <w:t xml:space="preserve">xterním partnerům </w:t>
      </w:r>
      <w:r w:rsidRPr="00875D40">
        <w:t xml:space="preserve">SSCS </w:t>
      </w:r>
      <w:r w:rsidRPr="003B1798">
        <w:t xml:space="preserve">přístup k důvěrným a osobním údajům klientů SSČS. Tato data </w:t>
      </w:r>
      <w:r w:rsidR="003D6200">
        <w:t>E</w:t>
      </w:r>
      <w:r w:rsidRPr="003D6200" w:rsidR="003D6200">
        <w:t>xterní</w:t>
      </w:r>
      <w:r w:rsidRPr="00875D40">
        <w:t xml:space="preserve"> partneři </w:t>
      </w:r>
      <w:r w:rsidRPr="003B1798">
        <w:t xml:space="preserve">využívají </w:t>
      </w:r>
      <w:r w:rsidRPr="00875D40">
        <w:t xml:space="preserve">pouze </w:t>
      </w:r>
      <w:r w:rsidRPr="003B1798">
        <w:t xml:space="preserve">pro prodej produktů </w:t>
      </w:r>
      <w:r w:rsidRPr="00875D40">
        <w:t xml:space="preserve">SSČS </w:t>
      </w:r>
      <w:r w:rsidRPr="003B1798">
        <w:t xml:space="preserve">a ke zlepšení služeb </w:t>
      </w:r>
      <w:r w:rsidRPr="00875D40">
        <w:t xml:space="preserve">SSCS </w:t>
      </w:r>
      <w:r w:rsidRPr="003B1798">
        <w:t xml:space="preserve">pro </w:t>
      </w:r>
      <w:r w:rsidRPr="00875D40">
        <w:t>stávající i budoucí klienty SSCS</w:t>
      </w:r>
    </w:p>
    <w:p w:rsidR="003C0333" w:rsidRDefault="003C0333" w14:paraId="0A63A06D" w14:textId="3DFF1BF2">
      <w:pPr>
        <w:rPr>
          <w:b/>
          <w:color w:val="FF0000"/>
        </w:rPr>
      </w:pPr>
    </w:p>
    <w:p w:rsidR="003C0333" w:rsidRDefault="003C0333" w14:paraId="7EDFF943" w14:textId="77777777">
      <w:pPr>
        <w:rPr>
          <w:b/>
          <w:color w:val="FF0000"/>
        </w:rPr>
      </w:pPr>
    </w:p>
    <w:tbl>
      <w:tblPr>
        <w:tblStyle w:val="a0"/>
        <w:tblW w:w="8901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8901"/>
      </w:tblGrid>
      <w:tr w:rsidR="005C4952" w:rsidTr="19744FB6" w14:paraId="047E9B85" w14:textId="77777777">
        <w:tc>
          <w:tcPr>
            <w:tcW w:w="89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5C4952" w:rsidRDefault="00B15444" w14:paraId="0000001A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Kdo vykonává,</w:t>
            </w:r>
            <w:r>
              <w:rPr>
                <w:sz w:val="24"/>
                <w:szCs w:val="24"/>
              </w:rPr>
              <w:t xml:space="preserve"> stručný popis činnosti:</w:t>
            </w:r>
          </w:p>
        </w:tc>
      </w:tr>
      <w:tr w:rsidR="005C4952" w:rsidTr="19744FB6" w14:paraId="7F933E35" w14:textId="77777777">
        <w:tc>
          <w:tcPr>
            <w:tcW w:w="89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B1798" w:rsidR="00561058" w:rsidP="00561058" w:rsidRDefault="00BA43AD" w14:paraId="098B6EC1" w14:textId="613FB0E3">
            <w:pPr>
              <w:spacing w:after="150" w:line="240" w:lineRule="auto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6D642A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</w:rPr>
              <w:t>Externí partner dále „EXPA“</w:t>
            </w:r>
          </w:p>
          <w:p w:rsidRPr="003B1798" w:rsidR="00561058" w:rsidP="00561058" w:rsidRDefault="00561058" w14:paraId="45249AE9" w14:textId="77777777">
            <w:pPr>
              <w:spacing w:after="150" w:line="240" w:lineRule="auto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3B1798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</w:rPr>
              <w:t>s dostatečným předstihem před zprostředkováním spotřebitelského úvěru poskytne informace dle § 93 zákona o spotřebitelském úvěru č. 257/2016 Sb. a sdělí klientovi v jaké roli jedná.</w:t>
            </w:r>
          </w:p>
          <w:p w:rsidRPr="003B1798" w:rsidR="00CD70F4" w:rsidP="00CD70F4" w:rsidRDefault="00CD70F4" w14:paraId="5DB70795" w14:textId="7777777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6D642A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</w:rPr>
              <w:t>O</w:t>
            </w:r>
            <w:r w:rsidRPr="003B1798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</w:rPr>
              <w:t>věří totožnost</w:t>
            </w:r>
            <w:r w:rsidRPr="006D642A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:rsidR="006C6B01" w:rsidP="00460E0F" w:rsidRDefault="00CD70F4" w14:paraId="33C96DDB" w14:textId="00AAE589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6D642A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Ověří totožnost </w:t>
            </w:r>
            <w:r w:rsidRPr="003B1798">
              <w:rPr>
                <w:rFonts w:eastAsia="Times New Roman" w:asciiTheme="minorHAnsi" w:hAnsiTheme="minorHAnsi" w:cstheme="minorHAnsi"/>
                <w:color w:val="000000" w:themeColor="text1"/>
              </w:rPr>
              <w:t>všech žadatelů dle dokladu totožnosti</w:t>
            </w:r>
            <w:r w:rsidRPr="006D642A">
              <w:rPr>
                <w:rFonts w:eastAsia="Times New Roman" w:asciiTheme="minorHAnsi" w:hAnsiTheme="minorHAnsi" w:cstheme="minorHAnsi"/>
                <w:color w:val="000000" w:themeColor="text1"/>
              </w:rPr>
              <w:t>.</w:t>
            </w:r>
            <w:r w:rsidRPr="003B1798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 Identifikace klienta a ověření totožnosti musí být prováděna za osobní přítomnosti klienta „tváří v tvář“ - </w:t>
            </w:r>
            <w:r w:rsidRPr="003B1798">
              <w:rPr>
                <w:rFonts w:eastAsia="Times New Roman" w:asciiTheme="minorHAnsi" w:hAnsiTheme="minorHAnsi" w:cstheme="minorHAnsi"/>
                <w:color w:val="000000" w:themeColor="text1"/>
              </w:rPr>
              <w:t>musí být nezpochybnitelným způsobem ověřeno, že průkaz totožnosti předkládá oprávněný držitel (ověří shodu podoby klienta s vyobrazením v průkazu totožnosti)</w:t>
            </w:r>
          </w:p>
          <w:p w:rsidRPr="008835A8" w:rsidR="00460E0F" w:rsidP="00460E0F" w:rsidRDefault="00460E0F" w14:paraId="7206D499" w14:textId="249A56B6">
            <w:pPr>
              <w:pStyle w:val="Odstavecseseznamem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Style w:val="Siln"/>
                <w:rFonts w:eastAsia="Times New Roman" w:asciiTheme="minorHAnsi" w:hAnsiTheme="minorHAnsi" w:cstheme="minorHAnsi"/>
                <w:b w:val="0"/>
                <w:bCs w:val="0"/>
                <w:color w:val="000000" w:themeColor="text1"/>
                <w:highlight w:val="yellow"/>
              </w:rPr>
            </w:pPr>
            <w:r w:rsidRPr="008835A8">
              <w:rPr>
                <w:rStyle w:val="Siln"/>
                <w:highlight w:val="yellow"/>
              </w:rPr>
              <w:t>Možnosti ověření</w:t>
            </w:r>
          </w:p>
          <w:p w:rsidRPr="008835A8" w:rsidR="00460E0F" w:rsidP="00460E0F" w:rsidRDefault="00460E0F" w14:paraId="05EF920D" w14:textId="6373CD01">
            <w:pPr>
              <w:pStyle w:val="Odstavecseseznamem"/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000000" w:themeColor="text1"/>
                <w:highlight w:val="yellow"/>
              </w:rPr>
            </w:pPr>
            <w:r w:rsidRPr="008835A8">
              <w:rPr>
                <w:rStyle w:val="Siln"/>
                <w:highlight w:val="yellow"/>
              </w:rPr>
              <w:t>P</w:t>
            </w:r>
            <w:r w:rsidRPr="008835A8">
              <w:rPr>
                <w:rStyle w:val="Siln"/>
                <w:highlight w:val="yellow"/>
              </w:rPr>
              <w:t xml:space="preserve">omocí volby </w:t>
            </w:r>
            <w:r w:rsidRPr="008835A8">
              <w:rPr>
                <w:rStyle w:val="Siln"/>
                <w:highlight w:val="yellow"/>
              </w:rPr>
              <w:t>E-doklad:</w:t>
            </w:r>
            <w:r w:rsidRPr="008835A8">
              <w:rPr>
                <w:highlight w:val="yellow"/>
              </w:rPr>
              <w:t xml:space="preserve"> </w:t>
            </w:r>
            <w:r w:rsidRPr="008835A8">
              <w:rPr>
                <w:highlight w:val="yellow"/>
              </w:rPr>
              <w:t xml:space="preserve">EXPA může využít volbu E-doklad, pokud mu žadatel o úvěr předloží k ověření totožnosti doklady v elektronické podobě v aplikaci E-doklady. </w:t>
            </w:r>
          </w:p>
          <w:p w:rsidRPr="008835A8" w:rsidR="00460E0F" w:rsidP="00460E0F" w:rsidRDefault="00460E0F" w14:paraId="00C66D34" w14:textId="271DB9AE">
            <w:pPr>
              <w:pStyle w:val="Odstavecseseznamem"/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000000" w:themeColor="text1"/>
                <w:highlight w:val="yellow"/>
              </w:rPr>
            </w:pPr>
            <w:r w:rsidRPr="19744FB6" w:rsidR="00460E0F">
              <w:rPr>
                <w:rStyle w:val="Siln"/>
                <w:highlight w:val="yellow"/>
              </w:rPr>
              <w:t>Pomocí fyzického dokumentu:</w:t>
            </w:r>
            <w:r w:rsidRPr="19744FB6" w:rsidR="00460E0F">
              <w:rPr>
                <w:rStyle w:val="Siln"/>
                <w:highlight w:val="yellow"/>
              </w:rPr>
              <w:t xml:space="preserve"> </w:t>
            </w:r>
            <w:r w:rsidRPr="19744FB6" w:rsidR="00460E0F">
              <w:rPr>
                <w:rStyle w:val="Siln"/>
                <w:b w:val="0"/>
                <w:bCs w:val="0"/>
                <w:highlight w:val="yellow"/>
              </w:rPr>
              <w:t>Expa standardně</w:t>
            </w:r>
            <w:r w:rsidRPr="19744FB6" w:rsidR="00460E0F">
              <w:rPr>
                <w:highlight w:val="yellow"/>
              </w:rPr>
              <w:t xml:space="preserve"> </w:t>
            </w:r>
            <w:r w:rsidRPr="19744FB6" w:rsidR="00460E0F">
              <w:rPr>
                <w:highlight w:val="yellow"/>
              </w:rPr>
              <w:t>ověří</w:t>
            </w:r>
            <w:r w:rsidRPr="19744FB6" w:rsidR="00460E0F">
              <w:rPr>
                <w:highlight w:val="yellow"/>
              </w:rPr>
              <w:t xml:space="preserve"> totožnost</w:t>
            </w:r>
            <w:r w:rsidRPr="19744FB6" w:rsidR="00460E0F">
              <w:rPr>
                <w:highlight w:val="yellow"/>
              </w:rPr>
              <w:t xml:space="preserve"> žadatele</w:t>
            </w:r>
            <w:r w:rsidRPr="19744FB6" w:rsidR="00460E0F">
              <w:rPr>
                <w:highlight w:val="yellow"/>
              </w:rPr>
              <w:t xml:space="preserve"> pomocí fyzického dokladu totožnosti, který</w:t>
            </w:r>
            <w:r w:rsidRPr="19744FB6" w:rsidR="00460E0F">
              <w:rPr>
                <w:highlight w:val="yellow"/>
              </w:rPr>
              <w:t xml:space="preserve"> mu žadatel </w:t>
            </w:r>
            <w:r w:rsidRPr="19744FB6" w:rsidR="00460E0F">
              <w:rPr>
                <w:highlight w:val="yellow"/>
              </w:rPr>
              <w:t>předloží.</w:t>
            </w:r>
          </w:p>
          <w:p w:rsidR="5E93AB9D" w:rsidP="19744FB6" w:rsidRDefault="5E93AB9D" w14:paraId="13522451" w14:textId="120C80D4">
            <w:pPr>
              <w:pStyle w:val="Odstavecseseznamem"/>
              <w:numPr>
                <w:ilvl w:val="2"/>
                <w:numId w:val="36"/>
              </w:numPr>
              <w:spacing w:beforeAutospacing="on" w:afterAutospacing="on" w:line="240" w:lineRule="auto"/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highlight w:val="yellow"/>
              </w:rPr>
            </w:pPr>
            <w:r w:rsidRPr="19744FB6" w:rsidR="5E93AB9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highlight w:val="yellow"/>
              </w:rPr>
              <w:t xml:space="preserve">U </w:t>
            </w:r>
            <w:r w:rsidRPr="19744FB6" w:rsidR="448A0022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highlight w:val="yellow"/>
              </w:rPr>
              <w:t>f</w:t>
            </w:r>
            <w:r w:rsidRPr="19744FB6" w:rsidR="5E93AB9D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highlight w:val="yellow"/>
              </w:rPr>
              <w:t>yzického dokladu totožnosti je nutné vždy doložit obraz dokladu totožnosti, který byl použit pro identifikaci žadatele</w:t>
            </w:r>
          </w:p>
          <w:p w:rsidRPr="003B1798" w:rsidR="00FD3EE2" w:rsidP="003E3E37" w:rsidRDefault="00FD3EE2" w14:paraId="4C1877BE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  <w:p w:rsidRPr="003B1798" w:rsidR="00CD70F4" w:rsidP="003B1798" w:rsidRDefault="00CD70F4" w14:paraId="71CC05F4" w14:textId="77777777">
            <w:pPr>
              <w:pStyle w:val="Odstavecseseznamem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6D642A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</w:rPr>
              <w:t>I</w:t>
            </w:r>
            <w:r w:rsidRPr="003B1798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</w:rPr>
              <w:t>nformuje klienta:</w:t>
            </w:r>
          </w:p>
          <w:p w:rsidRPr="003B1798" w:rsidR="00CD70F4" w:rsidP="003B1798" w:rsidRDefault="00CD70F4" w14:paraId="0BF96703" w14:textId="6AC3E1E9">
            <w:pPr>
              <w:pStyle w:val="Odstavecseseznamem"/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3B1798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</w:rPr>
              <w:t>Zásadách Stavební spořitelny ČS pro zpracování osobních údajů klientů</w:t>
            </w:r>
            <w:r w:rsidRPr="003B1798">
              <w:rPr>
                <w:rFonts w:eastAsia="Times New Roman" w:asciiTheme="minorHAnsi" w:hAnsiTheme="minorHAnsi" w:cstheme="minorHAnsi"/>
                <w:color w:val="000000" w:themeColor="text1"/>
              </w:rPr>
              <w:t>, u produktu Úvěr od Buřinky</w:t>
            </w:r>
          </w:p>
          <w:p w:rsidRPr="003B1798" w:rsidR="00CD70F4" w:rsidP="003B1798" w:rsidRDefault="00CD70F4" w14:paraId="79F19216" w14:textId="77777777">
            <w:pPr>
              <w:pStyle w:val="Odstavecseseznamem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b/>
                <w:bCs/>
                <w:color w:val="303A45"/>
              </w:rPr>
            </w:pPr>
            <w:r w:rsidRPr="003B1798">
              <w:rPr>
                <w:rFonts w:eastAsia="Times New Roman" w:asciiTheme="minorHAnsi" w:hAnsiTheme="minorHAnsi" w:cstheme="minorHAnsi"/>
                <w:b/>
                <w:bCs/>
                <w:color w:val="303A45"/>
              </w:rPr>
              <w:t>Seznámí klienta</w:t>
            </w:r>
          </w:p>
          <w:p w:rsidRPr="003B1798" w:rsidR="00CD70F4" w:rsidP="003B1798" w:rsidRDefault="00CD70F4" w14:paraId="6113CA08" w14:textId="335C0A77">
            <w:pPr>
              <w:pStyle w:val="Odstavecseseznamem"/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303A45"/>
              </w:rPr>
            </w:pPr>
            <w:r w:rsidRPr="003B1798">
              <w:rPr>
                <w:rFonts w:eastAsia="Times New Roman" w:asciiTheme="minorHAnsi" w:hAnsiTheme="minorHAnsi" w:cstheme="minorHAnsi"/>
                <w:color w:val="303A45"/>
              </w:rPr>
              <w:t>S obsahem </w:t>
            </w:r>
            <w:r w:rsidRPr="003B1798">
              <w:rPr>
                <w:rFonts w:eastAsia="Times New Roman" w:asciiTheme="minorHAnsi" w:hAnsiTheme="minorHAnsi" w:cstheme="minorHAnsi"/>
                <w:b/>
                <w:bCs/>
                <w:color w:val="303A45"/>
              </w:rPr>
              <w:t>Informačního Memoranda BRKI a NRKI</w:t>
            </w:r>
            <w:r w:rsidRPr="003B1798">
              <w:rPr>
                <w:rFonts w:eastAsia="Times New Roman" w:asciiTheme="minorHAnsi" w:hAnsiTheme="minorHAnsi" w:cstheme="minorHAnsi"/>
                <w:color w:val="303A45"/>
              </w:rPr>
              <w:t>, kdy v rámci digitálního zpracování úvěru dochází zároveň k záznamu do úvěrových registrů a před záznamem bude klient informován ze strany banky</w:t>
            </w:r>
          </w:p>
          <w:p w:rsidRPr="003B1798" w:rsidR="00CD70F4" w:rsidP="003B1798" w:rsidRDefault="00CD70F4" w14:paraId="4F3A6CB9" w14:textId="77777777">
            <w:pPr>
              <w:pStyle w:val="Odstavecseseznamem"/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303A45"/>
              </w:rPr>
            </w:pPr>
            <w:r w:rsidRPr="003B1798">
              <w:rPr>
                <w:rFonts w:eastAsia="Times New Roman" w:asciiTheme="minorHAnsi" w:hAnsiTheme="minorHAnsi" w:cstheme="minorHAnsi"/>
                <w:b/>
                <w:bCs/>
                <w:color w:val="303A45"/>
              </w:rPr>
              <w:t>Zahájí modelaci nového úvěru</w:t>
            </w:r>
          </w:p>
          <w:p w:rsidR="000A244F" w:rsidP="00CD70F4" w:rsidRDefault="00CD70F4" w14:paraId="06857B5E" w14:textId="1CD3125C">
            <w:pPr>
              <w:pStyle w:val="Odstavecseseznamem"/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303A45"/>
              </w:rPr>
            </w:pPr>
            <w:r w:rsidRPr="003B1798">
              <w:rPr>
                <w:rFonts w:eastAsia="Times New Roman" w:asciiTheme="minorHAnsi" w:hAnsiTheme="minorHAnsi" w:cstheme="minorHAnsi"/>
                <w:color w:val="303A45"/>
              </w:rPr>
              <w:t>zvolí sekci „Obchod“ (zobrazí se pouze typy produktů, ke kterým má oprávnění)</w:t>
            </w:r>
            <w:r w:rsidRPr="003B1798">
              <w:rPr>
                <w:rFonts w:eastAsia="Times New Roman" w:asciiTheme="minorHAnsi" w:hAnsiTheme="minorHAnsi" w:cstheme="minorHAnsi"/>
                <w:color w:val="303A45"/>
              </w:rPr>
              <w:br/>
            </w:r>
            <w:r w:rsidRPr="003B1798">
              <w:rPr>
                <w:rFonts w:eastAsia="Times New Roman" w:asciiTheme="minorHAnsi" w:hAnsiTheme="minorHAnsi" w:cstheme="minorHAnsi"/>
                <w:color w:val="303A45"/>
              </w:rPr>
              <w:t>zvolí typ spotřebitelského úvěru na bydlení (Úvěr od Buřinky)</w:t>
            </w:r>
          </w:p>
          <w:p w:rsidRPr="003B1798" w:rsidR="00FD3EE2" w:rsidP="00FD3EE2" w:rsidRDefault="00FD3EE2" w14:paraId="4919561E" w14:textId="77777777">
            <w:pPr>
              <w:pStyle w:val="Odstavecseseznamem"/>
              <w:spacing w:before="100" w:beforeAutospacing="1" w:after="100" w:afterAutospacing="1" w:line="240" w:lineRule="auto"/>
              <w:ind w:left="1440"/>
              <w:rPr>
                <w:rFonts w:eastAsia="Times New Roman" w:asciiTheme="minorHAnsi" w:hAnsiTheme="minorHAnsi" w:cstheme="minorHAnsi"/>
                <w:color w:val="303A45"/>
              </w:rPr>
            </w:pPr>
          </w:p>
          <w:p w:rsidR="00F62FE1" w:rsidP="002F62D3" w:rsidRDefault="00BA43AD" w14:paraId="420498FF" w14:textId="341CAA6A">
            <w:pPr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EXPA</w:t>
            </w:r>
            <w:r w:rsidR="00A5275E">
              <w:rPr>
                <w:b/>
              </w:rPr>
              <w:t xml:space="preserve"> v</w:t>
            </w:r>
            <w:r w:rsidR="00F62FE1">
              <w:rPr>
                <w:b/>
              </w:rPr>
              <w:t>yplní/zadá:</w:t>
            </w:r>
          </w:p>
          <w:p w:rsidRPr="003B1798" w:rsidR="00F62FE1" w:rsidP="002F62D3" w:rsidRDefault="00F62FE1" w14:paraId="468CB38B" w14:textId="53DEB533">
            <w:pPr>
              <w:pStyle w:val="Odstavecseseznamem"/>
              <w:numPr>
                <w:ilvl w:val="1"/>
                <w:numId w:val="36"/>
              </w:numPr>
              <w:rPr>
                <w:rFonts w:asciiTheme="minorHAnsi" w:hAnsiTheme="minorHAnsi" w:cstheme="minorHAnsi"/>
                <w:b/>
                <w:bCs/>
              </w:rPr>
            </w:pPr>
            <w:r w:rsidRPr="003B1798">
              <w:rPr>
                <w:rFonts w:asciiTheme="minorHAnsi" w:hAnsiTheme="minorHAnsi" w:cstheme="minorHAnsi"/>
                <w:b/>
                <w:bCs/>
              </w:rPr>
              <w:t xml:space="preserve">Parametry </w:t>
            </w:r>
            <w:r w:rsidR="007E6269">
              <w:rPr>
                <w:rFonts w:asciiTheme="minorHAnsi" w:hAnsiTheme="minorHAnsi" w:cstheme="minorHAnsi"/>
                <w:b/>
                <w:bCs/>
              </w:rPr>
              <w:t xml:space="preserve">a typ </w:t>
            </w:r>
            <w:r w:rsidRPr="003B1798">
              <w:rPr>
                <w:rFonts w:asciiTheme="minorHAnsi" w:hAnsiTheme="minorHAnsi" w:cstheme="minorHAnsi"/>
                <w:b/>
                <w:bCs/>
              </w:rPr>
              <w:t xml:space="preserve">úvěru </w:t>
            </w:r>
          </w:p>
          <w:p w:rsidRPr="003B1798" w:rsidR="00DA1152" w:rsidP="003B1798" w:rsidRDefault="00DA1152" w14:paraId="5C9FB53D" w14:textId="1AB5DEC8">
            <w:pPr>
              <w:pStyle w:val="Odstavecseseznamem"/>
              <w:numPr>
                <w:ilvl w:val="2"/>
                <w:numId w:val="41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303A45"/>
              </w:rPr>
            </w:pPr>
            <w:r w:rsidRPr="003B1798">
              <w:rPr>
                <w:rFonts w:eastAsia="Times New Roman" w:asciiTheme="minorHAnsi" w:hAnsiTheme="minorHAnsi" w:cstheme="minorHAnsi"/>
                <w:color w:val="303A45"/>
              </w:rPr>
              <w:t>Vytvoří modelaci úvěru</w:t>
            </w:r>
          </w:p>
          <w:p w:rsidRPr="003B1798" w:rsidR="002F62D3" w:rsidP="003B1798" w:rsidRDefault="00DA1152" w14:paraId="5B28C5F0" w14:textId="2C045555">
            <w:pPr>
              <w:pStyle w:val="Odstavecseseznamem"/>
              <w:numPr>
                <w:ilvl w:val="2"/>
                <w:numId w:val="41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303A45"/>
              </w:rPr>
            </w:pPr>
            <w:r w:rsidRPr="003B1798">
              <w:rPr>
                <w:rFonts w:eastAsia="Times New Roman" w:asciiTheme="minorHAnsi" w:hAnsiTheme="minorHAnsi" w:cstheme="minorHAnsi"/>
                <w:color w:val="303A45"/>
              </w:rPr>
              <w:t>Modelaci úvěru může uložit / vytisknout</w:t>
            </w:r>
          </w:p>
          <w:p w:rsidRPr="003B1798" w:rsidR="00F62FE1" w:rsidP="003B1798" w:rsidRDefault="002F62D3" w14:paraId="562A0617" w14:textId="3E5C1CBA">
            <w:pPr>
              <w:pStyle w:val="Odstavecseseznamem"/>
              <w:numPr>
                <w:ilvl w:val="2"/>
                <w:numId w:val="41"/>
              </w:num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303A45"/>
              </w:rPr>
            </w:pPr>
            <w:r w:rsidRPr="003B1798">
              <w:rPr>
                <w:rFonts w:eastAsia="Times New Roman" w:asciiTheme="minorHAnsi" w:hAnsiTheme="minorHAnsi" w:cstheme="minorHAnsi"/>
                <w:color w:val="303A45"/>
              </w:rPr>
              <w:t>Pokrač</w:t>
            </w:r>
            <w:r w:rsidRPr="003B1798" w:rsidR="00DA1152">
              <w:rPr>
                <w:rFonts w:eastAsia="Times New Roman" w:asciiTheme="minorHAnsi" w:hAnsiTheme="minorHAnsi" w:cstheme="minorHAnsi"/>
                <w:color w:val="303A45"/>
              </w:rPr>
              <w:t>uje</w:t>
            </w:r>
            <w:r w:rsidRPr="003B1798">
              <w:rPr>
                <w:rFonts w:eastAsia="Times New Roman" w:asciiTheme="minorHAnsi" w:hAnsiTheme="minorHAnsi" w:cstheme="minorHAnsi"/>
                <w:color w:val="303A45"/>
              </w:rPr>
              <w:t xml:space="preserve"> v</w:t>
            </w:r>
            <w:r w:rsidRPr="003B1798" w:rsidR="00DA1152">
              <w:rPr>
                <w:rFonts w:eastAsia="Times New Roman" w:asciiTheme="minorHAnsi" w:hAnsiTheme="minorHAnsi" w:cstheme="minorHAnsi"/>
                <w:color w:val="303A45"/>
              </w:rPr>
              <w:t>e zpracování</w:t>
            </w:r>
            <w:r w:rsidRPr="003B1798">
              <w:rPr>
                <w:rFonts w:eastAsia="Times New Roman" w:asciiTheme="minorHAnsi" w:hAnsiTheme="minorHAnsi" w:cstheme="minorHAnsi"/>
                <w:color w:val="303A45"/>
              </w:rPr>
              <w:t xml:space="preserve"> žádosti o úvěr</w:t>
            </w:r>
          </w:p>
          <w:p w:rsidRPr="00D81E92" w:rsidR="00F62FE1" w:rsidP="002F62D3" w:rsidRDefault="00F62FE1" w14:paraId="253890AD" w14:textId="77777777">
            <w:pPr>
              <w:numPr>
                <w:ilvl w:val="1"/>
                <w:numId w:val="36"/>
              </w:numPr>
              <w:spacing w:after="0"/>
              <w:rPr>
                <w:b/>
                <w:bCs/>
              </w:rPr>
            </w:pPr>
            <w:r w:rsidRPr="00D81E92">
              <w:rPr>
                <w:b/>
                <w:bCs/>
              </w:rPr>
              <w:t>Klientská data</w:t>
            </w:r>
          </w:p>
          <w:p w:rsidR="00DA1152" w:rsidP="002F62D3" w:rsidRDefault="00DA1152" w14:paraId="2BA33302" w14:textId="1E842E76">
            <w:pPr>
              <w:numPr>
                <w:ilvl w:val="2"/>
                <w:numId w:val="36"/>
              </w:numPr>
              <w:spacing w:after="0"/>
            </w:pPr>
            <w:r>
              <w:t>N</w:t>
            </w:r>
            <w:r w:rsidR="00F62FE1">
              <w:t xml:space="preserve">ahraje přední a zadní stranu </w:t>
            </w:r>
            <w:r>
              <w:t>Občanského průkazu</w:t>
            </w:r>
            <w:r w:rsidR="00F62FE1">
              <w:t xml:space="preserve"> </w:t>
            </w:r>
            <w:r w:rsidR="00A5275E">
              <w:t>(</w:t>
            </w:r>
            <w:r w:rsidR="00F62FE1">
              <w:t xml:space="preserve">automatické </w:t>
            </w:r>
            <w:r>
              <w:t>vytěžení</w:t>
            </w:r>
            <w:r w:rsidR="00F62FE1">
              <w:t xml:space="preserve"> dat </w:t>
            </w:r>
            <w:r>
              <w:t>je možné pouze pro český občanský průkaz</w:t>
            </w:r>
            <w:r w:rsidR="00A5275E">
              <w:t>)</w:t>
            </w:r>
          </w:p>
          <w:p w:rsidR="00DA1152" w:rsidP="00DA1152" w:rsidRDefault="00B47FDD" w14:paraId="0AF39697" w14:textId="4DA60297">
            <w:pPr>
              <w:numPr>
                <w:ilvl w:val="2"/>
                <w:numId w:val="36"/>
              </w:numPr>
              <w:spacing w:after="0"/>
            </w:pPr>
            <w:r>
              <w:t>N</w:t>
            </w:r>
            <w:r w:rsidR="00F62FE1">
              <w:t>ebo údaje z dokladu ručně zadá</w:t>
            </w:r>
            <w:r w:rsidR="00DA1152">
              <w:t xml:space="preserve"> </w:t>
            </w:r>
            <w:r w:rsidR="00A5275E">
              <w:t>(typicky</w:t>
            </w:r>
            <w:r w:rsidR="00DA1152">
              <w:t xml:space="preserve"> u cizinců)</w:t>
            </w:r>
          </w:p>
          <w:p w:rsidR="00B47FDD" w:rsidP="00DA1152" w:rsidRDefault="00B47FDD" w14:paraId="1BBB8068" w14:textId="7C8A6AC3">
            <w:pPr>
              <w:numPr>
                <w:ilvl w:val="2"/>
                <w:numId w:val="36"/>
              </w:numPr>
              <w:spacing w:after="0"/>
            </w:pPr>
            <w:r>
              <w:t>Doplní další potřebné údaje o klientovi</w:t>
            </w:r>
          </w:p>
          <w:p w:rsidR="00F62FE1" w:rsidP="002F62D3" w:rsidRDefault="00F62FE1" w14:paraId="21357F55" w14:textId="77777777">
            <w:pPr>
              <w:numPr>
                <w:ilvl w:val="2"/>
                <w:numId w:val="36"/>
              </w:numPr>
              <w:spacing w:after="0"/>
            </w:pPr>
            <w:r>
              <w:t>Potvrdí správnost údajů</w:t>
            </w:r>
          </w:p>
          <w:p w:rsidR="00A5275E" w:rsidP="003B1798" w:rsidRDefault="00A5275E" w14:paraId="05A05C99" w14:textId="77777777">
            <w:pPr>
              <w:spacing w:after="0"/>
              <w:ind w:left="2160"/>
            </w:pPr>
          </w:p>
          <w:p w:rsidRPr="00D81E92" w:rsidR="00F62FE1" w:rsidP="002F62D3" w:rsidRDefault="00F62FE1" w14:paraId="1C62AB69" w14:textId="77777777">
            <w:pPr>
              <w:numPr>
                <w:ilvl w:val="1"/>
                <w:numId w:val="36"/>
              </w:numPr>
              <w:spacing w:after="0"/>
              <w:rPr>
                <w:b/>
                <w:bCs/>
              </w:rPr>
            </w:pPr>
            <w:r w:rsidRPr="00D81E92">
              <w:rPr>
                <w:b/>
                <w:bCs/>
              </w:rPr>
              <w:t>Doplní další klientská data</w:t>
            </w:r>
          </w:p>
          <w:p w:rsidR="00F62FE1" w:rsidP="002F62D3" w:rsidRDefault="00480821" w14:paraId="10569238" w14:textId="5F2D0E20">
            <w:pPr>
              <w:numPr>
                <w:ilvl w:val="2"/>
                <w:numId w:val="36"/>
              </w:numPr>
              <w:spacing w:after="0"/>
            </w:pPr>
            <w:r>
              <w:t>O</w:t>
            </w:r>
            <w:r w:rsidR="00F62FE1">
              <w:t>sobní údaje</w:t>
            </w:r>
          </w:p>
          <w:p w:rsidR="00B47FDD" w:rsidP="002F62D3" w:rsidRDefault="00480821" w14:paraId="629927D7" w14:textId="2D082CAC">
            <w:pPr>
              <w:numPr>
                <w:ilvl w:val="2"/>
                <w:numId w:val="36"/>
              </w:numPr>
              <w:spacing w:after="0"/>
            </w:pPr>
            <w:r>
              <w:t>I</w:t>
            </w:r>
            <w:r w:rsidR="00B47FDD">
              <w:t>nformace o bydlení</w:t>
            </w:r>
          </w:p>
          <w:p w:rsidR="00F62FE1" w:rsidP="002F62D3" w:rsidRDefault="00480821" w14:paraId="64343539" w14:textId="279B14CA">
            <w:pPr>
              <w:numPr>
                <w:ilvl w:val="2"/>
                <w:numId w:val="36"/>
              </w:numPr>
              <w:spacing w:after="0"/>
            </w:pPr>
            <w:r>
              <w:t>Z</w:t>
            </w:r>
            <w:r w:rsidR="00F62FE1">
              <w:t xml:space="preserve">droj příjmu </w:t>
            </w:r>
          </w:p>
          <w:p w:rsidR="00F62FE1" w:rsidP="002F62D3" w:rsidRDefault="00480821" w14:paraId="41EAC577" w14:textId="03A4ED6D">
            <w:pPr>
              <w:numPr>
                <w:ilvl w:val="2"/>
                <w:numId w:val="36"/>
              </w:numPr>
              <w:spacing w:after="0"/>
            </w:pPr>
            <w:r>
              <w:t>P</w:t>
            </w:r>
            <w:r w:rsidR="00F62FE1">
              <w:t>říjmy</w:t>
            </w:r>
          </w:p>
          <w:p w:rsidR="00F62FE1" w:rsidP="002F62D3" w:rsidRDefault="00480821" w14:paraId="66A64670" w14:textId="1AA96664">
            <w:pPr>
              <w:numPr>
                <w:ilvl w:val="2"/>
                <w:numId w:val="36"/>
              </w:numPr>
              <w:spacing w:after="0"/>
            </w:pPr>
            <w:r>
              <w:t>V</w:t>
            </w:r>
            <w:r w:rsidR="00F62FE1">
              <w:t>ýdaj</w:t>
            </w:r>
            <w:r w:rsidR="00B47FDD">
              <w:t>e</w:t>
            </w:r>
          </w:p>
          <w:p w:rsidRPr="008B1D2A" w:rsidR="00F62FE1" w:rsidP="002F62D3" w:rsidRDefault="00480821" w14:paraId="13E91939" w14:textId="14912088">
            <w:pPr>
              <w:numPr>
                <w:ilvl w:val="2"/>
                <w:numId w:val="36"/>
              </w:numPr>
              <w:spacing w:after="0"/>
            </w:pPr>
            <w:r w:rsidRPr="008B1D2A">
              <w:t>N</w:t>
            </w:r>
            <w:r w:rsidRPr="008B1D2A" w:rsidR="00B47FDD">
              <w:t>a stránce „Rekapitulace“</w:t>
            </w:r>
            <w:r w:rsidRPr="008B1D2A">
              <w:t xml:space="preserve"> </w:t>
            </w:r>
            <w:r w:rsidRPr="008B1D2A" w:rsidR="00F62FE1">
              <w:t>může přidat dalšího spolužadatele</w:t>
            </w:r>
          </w:p>
          <w:p w:rsidR="00F62FE1" w:rsidP="002F62D3" w:rsidRDefault="00480821" w14:paraId="70794DB6" w14:textId="3FAD15E8">
            <w:pPr>
              <w:numPr>
                <w:ilvl w:val="2"/>
                <w:numId w:val="36"/>
              </w:numPr>
              <w:spacing w:after="0"/>
            </w:pPr>
            <w:r>
              <w:t>Z</w:t>
            </w:r>
            <w:r w:rsidR="00F62FE1">
              <w:t>volí „pokračovat“</w:t>
            </w:r>
          </w:p>
          <w:p w:rsidR="00480821" w:rsidP="003B1798" w:rsidRDefault="00480821" w14:paraId="2C5A1D48" w14:textId="77777777">
            <w:pPr>
              <w:spacing w:after="0"/>
            </w:pPr>
          </w:p>
          <w:p w:rsidR="00480821" w:rsidP="003B1798" w:rsidRDefault="00480821" w14:paraId="62023C64" w14:textId="77777777">
            <w:pPr>
              <w:spacing w:after="0"/>
              <w:ind w:left="2160"/>
            </w:pPr>
          </w:p>
          <w:p w:rsidRPr="00D81E92" w:rsidR="00F62FE1" w:rsidP="002F62D3" w:rsidRDefault="00F62FE1" w14:paraId="78A72D2F" w14:textId="2057AF85">
            <w:pPr>
              <w:numPr>
                <w:ilvl w:val="1"/>
                <w:numId w:val="36"/>
              </w:numPr>
              <w:spacing w:after="0"/>
              <w:rPr>
                <w:b/>
                <w:bCs/>
              </w:rPr>
            </w:pPr>
            <w:r w:rsidRPr="00D81E92">
              <w:rPr>
                <w:b/>
                <w:bCs/>
              </w:rPr>
              <w:t>Souhla</w:t>
            </w:r>
            <w:r w:rsidRPr="00D81E92" w:rsidR="00002DFE">
              <w:rPr>
                <w:b/>
                <w:bCs/>
              </w:rPr>
              <w:t>s</w:t>
            </w:r>
            <w:r w:rsidRPr="00D81E92" w:rsidR="00480821">
              <w:rPr>
                <w:b/>
                <w:bCs/>
              </w:rPr>
              <w:t xml:space="preserve"> klienta se zpracováním osobních údajů</w:t>
            </w:r>
          </w:p>
          <w:p w:rsidR="00480821" w:rsidP="003B1798" w:rsidRDefault="00480821" w14:paraId="197F9946" w14:textId="77777777">
            <w:pPr>
              <w:pStyle w:val="Odstavecseseznamem"/>
              <w:numPr>
                <w:ilvl w:val="2"/>
                <w:numId w:val="36"/>
              </w:numPr>
            </w:pPr>
            <w:r>
              <w:t>Klient se vyjadřuje k</w:t>
            </w:r>
          </w:p>
          <w:p w:rsidR="00F62FE1" w:rsidP="003B1798" w:rsidRDefault="00480821" w14:paraId="407D5DD5" w14:textId="6B2990EC">
            <w:pPr>
              <w:pStyle w:val="Odstavecseseznamem"/>
              <w:numPr>
                <w:ilvl w:val="3"/>
                <w:numId w:val="36"/>
              </w:numPr>
            </w:pPr>
            <w:r>
              <w:t>Alternativnímu posouzení rizik</w:t>
            </w:r>
            <w:r w:rsidR="00F62FE1">
              <w:t xml:space="preserve"> </w:t>
            </w:r>
            <w:r w:rsidRPr="003B1798" w:rsidR="00F62FE1">
              <w:t>(V případě, že klient souhlas nebo souhlasy udělil, tyto souhlasy se již nezobrazí)</w:t>
            </w:r>
          </w:p>
          <w:p w:rsidR="00480821" w:rsidP="00932B96" w:rsidRDefault="00480821" w14:paraId="4FD71920" w14:textId="56D84E73">
            <w:pPr>
              <w:pStyle w:val="Odstavecseseznamem"/>
              <w:numPr>
                <w:ilvl w:val="3"/>
                <w:numId w:val="36"/>
              </w:numPr>
            </w:pPr>
            <w:r>
              <w:t xml:space="preserve">Marketingové činnosti </w:t>
            </w:r>
            <w:r w:rsidRPr="002B040B">
              <w:t>(V případě, že klient souhlas nebo souhlasy udělil, tyto souhlasy se již nezobrazí)</w:t>
            </w:r>
          </w:p>
          <w:p w:rsidRPr="003B1798" w:rsidR="00932B96" w:rsidP="00932B96" w:rsidRDefault="00932B96" w14:paraId="0144CAEF" w14:textId="77777777">
            <w:pPr>
              <w:pStyle w:val="Odstavecseseznamem"/>
              <w:ind w:left="2880"/>
            </w:pPr>
          </w:p>
          <w:p w:rsidR="00D81E92" w:rsidP="00D81E92" w:rsidRDefault="00FE65EA" w14:paraId="35375106" w14:textId="77777777">
            <w:pPr>
              <w:pStyle w:val="Odstavecseseznamem"/>
              <w:numPr>
                <w:ilvl w:val="1"/>
                <w:numId w:val="42"/>
              </w:numPr>
              <w:rPr>
                <w:b/>
                <w:bCs/>
              </w:rPr>
            </w:pPr>
            <w:r w:rsidRPr="00D81E92">
              <w:rPr>
                <w:b/>
                <w:bCs/>
              </w:rPr>
              <w:t>Vyjádření partnera SSCS</w:t>
            </w:r>
          </w:p>
          <w:p w:rsidRPr="00932B96" w:rsidR="00932B96" w:rsidP="00932B96" w:rsidRDefault="00F62FE1" w14:paraId="6285C542" w14:textId="77777777">
            <w:pPr>
              <w:pStyle w:val="Odstavecseseznamem"/>
              <w:numPr>
                <w:ilvl w:val="2"/>
                <w:numId w:val="42"/>
              </w:numPr>
              <w:rPr>
                <w:b/>
                <w:bCs/>
              </w:rPr>
            </w:pPr>
            <w:r>
              <w:t>P</w:t>
            </w:r>
            <w:r w:rsidR="00FE65EA">
              <w:t>oskytnutí rady</w:t>
            </w:r>
            <w:r w:rsidRPr="00D81E92">
              <w:rPr>
                <w:rFonts w:asciiTheme="minorHAnsi" w:eastAsiaTheme="minorEastAsia" w:cstheme="minorBidi"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 w:rsidRPr="00D81E92" w:rsidR="00BA43AD">
              <w:rPr>
                <w:rFonts w:ascii="Arial" w:hAnsi="Arial" w:cs="Arial" w:eastAsiaTheme="minorEastAsia"/>
                <w:color w:val="000000" w:themeColor="text1"/>
                <w:kern w:val="24"/>
                <w:sz w:val="20"/>
                <w:szCs w:val="20"/>
              </w:rPr>
              <w:t>Pro</w:t>
            </w:r>
            <w:r w:rsidRPr="003B1798" w:rsidR="00FE65EA">
              <w:t xml:space="preserve"> </w:t>
            </w:r>
            <w:r w:rsidRPr="003B1798">
              <w:t>vyplňuje vždy)</w:t>
            </w:r>
          </w:p>
          <w:p w:rsidRPr="00932B96" w:rsidR="00932B96" w:rsidP="00932B96" w:rsidRDefault="00FE65EA" w14:paraId="0C6F017B" w14:textId="77777777">
            <w:pPr>
              <w:pStyle w:val="Odstavecseseznamem"/>
              <w:numPr>
                <w:ilvl w:val="2"/>
                <w:numId w:val="42"/>
              </w:numPr>
              <w:rPr>
                <w:b/>
                <w:bCs/>
              </w:rPr>
            </w:pPr>
            <w:r>
              <w:t xml:space="preserve">Prohlášení </w:t>
            </w:r>
            <w:r w:rsidRPr="00932B96">
              <w:rPr>
                <w:rFonts w:ascii="Arial" w:hAnsi="Arial" w:cs="Arial" w:eastAsiaTheme="minorEastAsia"/>
                <w:color w:val="000000" w:themeColor="text1"/>
                <w:kern w:val="24"/>
                <w:sz w:val="20"/>
                <w:szCs w:val="20"/>
              </w:rPr>
              <w:t>(</w:t>
            </w:r>
            <w:r w:rsidRPr="003B1798">
              <w:t>Poradce vyplňuje vždy)</w:t>
            </w:r>
          </w:p>
          <w:p w:rsidRPr="00932B96" w:rsidR="00FE65EA" w:rsidP="00932B96" w:rsidRDefault="00FE65EA" w14:paraId="2BD91381" w14:textId="7DB10DE5">
            <w:pPr>
              <w:pStyle w:val="Odstavecseseznamem"/>
              <w:numPr>
                <w:ilvl w:val="2"/>
                <w:numId w:val="42"/>
              </w:numPr>
              <w:rPr>
                <w:b/>
                <w:bCs/>
              </w:rPr>
            </w:pPr>
            <w:r>
              <w:t>Zvolí „Pokračovat“</w:t>
            </w:r>
          </w:p>
          <w:p w:rsidR="00A5275E" w:rsidP="003B1798" w:rsidRDefault="00A5275E" w14:paraId="5F1E4077" w14:textId="77777777">
            <w:pPr>
              <w:spacing w:after="0"/>
              <w:ind w:left="2160"/>
            </w:pPr>
          </w:p>
          <w:p w:rsidRPr="00932B96" w:rsidR="00FE65EA" w:rsidP="00FE65EA" w:rsidRDefault="00FE65EA" w14:paraId="23358873" w14:textId="71C8FE27">
            <w:pPr>
              <w:numPr>
                <w:ilvl w:val="1"/>
                <w:numId w:val="36"/>
              </w:numPr>
              <w:spacing w:after="0"/>
              <w:rPr>
                <w:b/>
                <w:bCs/>
              </w:rPr>
            </w:pPr>
            <w:r w:rsidRPr="00932B96">
              <w:rPr>
                <w:b/>
                <w:bCs/>
              </w:rPr>
              <w:t>Odeslání žádosti do Buřinky</w:t>
            </w:r>
          </w:p>
          <w:p w:rsidR="00FE65EA" w:rsidP="00FE65EA" w:rsidRDefault="00BA43AD" w14:paraId="33591932" w14:textId="24243A86">
            <w:pPr>
              <w:numPr>
                <w:ilvl w:val="2"/>
                <w:numId w:val="36"/>
              </w:numPr>
              <w:spacing w:after="0"/>
            </w:pPr>
            <w:r>
              <w:t>EXPA</w:t>
            </w:r>
            <w:r w:rsidR="00FE65EA">
              <w:t xml:space="preserve"> zkontroluje a odsouhlasí s</w:t>
            </w:r>
            <w:r w:rsidR="00A5275E">
              <w:t>i s</w:t>
            </w:r>
            <w:r w:rsidR="00FE65EA">
              <w:t xml:space="preserve"> klientem </w:t>
            </w:r>
            <w:r w:rsidR="00A5275E">
              <w:t>emailové</w:t>
            </w:r>
            <w:r w:rsidR="00FE65EA">
              <w:t xml:space="preserve"> adresy</w:t>
            </w:r>
          </w:p>
          <w:p w:rsidR="00A5275E" w:rsidP="003B1798" w:rsidRDefault="00A5275E" w14:paraId="371EFEAC" w14:textId="687A8EB7">
            <w:pPr>
              <w:numPr>
                <w:ilvl w:val="3"/>
                <w:numId w:val="36"/>
              </w:numPr>
              <w:spacing w:after="0"/>
            </w:pPr>
            <w:r>
              <w:t>Pokud emailová adresa nesouhlasí</w:t>
            </w:r>
            <w:r w:rsidR="00002DFE">
              <w:t>,</w:t>
            </w:r>
            <w:r>
              <w:t xml:space="preserve"> žádost stornuje a zpracuje úvěr od začátku s uvedením správné emailové adresy</w:t>
            </w:r>
          </w:p>
          <w:p w:rsidR="00FE65EA" w:rsidP="00FE65EA" w:rsidRDefault="00BA43AD" w14:paraId="1DC08E14" w14:textId="543F178F">
            <w:pPr>
              <w:numPr>
                <w:ilvl w:val="2"/>
                <w:numId w:val="36"/>
              </w:numPr>
              <w:spacing w:after="0"/>
            </w:pPr>
            <w:r>
              <w:t>EXPA</w:t>
            </w:r>
            <w:r w:rsidR="00FE65EA">
              <w:t xml:space="preserve"> projde s klientem dokument „Podklad</w:t>
            </w:r>
            <w:r w:rsidR="00084BC3">
              <w:t>y</w:t>
            </w:r>
            <w:r w:rsidR="00FE65EA">
              <w:t xml:space="preserve"> k žádosti o úvěr“</w:t>
            </w:r>
          </w:p>
          <w:p w:rsidR="00002DFE" w:rsidP="00FE65EA" w:rsidRDefault="00BA43AD" w14:paraId="60A0B9CF" w14:textId="45BF489F">
            <w:pPr>
              <w:numPr>
                <w:ilvl w:val="2"/>
                <w:numId w:val="36"/>
              </w:numPr>
              <w:spacing w:after="0"/>
            </w:pPr>
            <w:r>
              <w:t>EXPA</w:t>
            </w:r>
            <w:r w:rsidR="00002DFE">
              <w:t xml:space="preserve"> dokument </w:t>
            </w:r>
            <w:r w:rsidR="006C5924">
              <w:t>„Podklady k</w:t>
            </w:r>
            <w:r>
              <w:t> </w:t>
            </w:r>
            <w:r w:rsidR="006C5924">
              <w:t>žádosti o úvěr“</w:t>
            </w:r>
            <w:r>
              <w:t xml:space="preserve"> </w:t>
            </w:r>
            <w:r w:rsidR="00002DFE">
              <w:t>netiskne a</w:t>
            </w:r>
            <w:r w:rsidR="006C5924">
              <w:t xml:space="preserve"> s klientem</w:t>
            </w:r>
            <w:r w:rsidR="00002DFE">
              <w:t xml:space="preserve"> nepodepisuje</w:t>
            </w:r>
          </w:p>
          <w:p w:rsidRPr="00EA4358" w:rsidR="006C5924" w:rsidP="00FE65EA" w:rsidRDefault="00BA43AD" w14:paraId="0CF59580" w14:textId="31C4E071">
            <w:pPr>
              <w:numPr>
                <w:ilvl w:val="2"/>
                <w:numId w:val="36"/>
              </w:numPr>
              <w:spacing w:after="0"/>
            </w:pPr>
            <w:r>
              <w:t>EXPA v</w:t>
            </w:r>
            <w:r w:rsidR="006C5924">
              <w:t>olí „Odeslat na hodnocení“</w:t>
            </w:r>
          </w:p>
          <w:p w:rsidR="00B3777B" w:rsidP="003B1798" w:rsidRDefault="00B3777B" w14:paraId="3991B090" w14:textId="716A842F">
            <w:pPr>
              <w:spacing w:after="0"/>
              <w:rPr>
                <w:rFonts w:asciiTheme="minorHAnsi" w:hAnsiTheme="minorHAnsi" w:cstheme="minorHAnsi"/>
              </w:rPr>
            </w:pPr>
          </w:p>
          <w:p w:rsidRPr="00713DD8" w:rsidR="0013424D" w:rsidP="003B1798" w:rsidRDefault="0013424D" w14:paraId="25A4CFB7" w14:textId="5F497B4B">
            <w:pPr>
              <w:spacing w:after="0"/>
              <w:rPr>
                <w:rFonts w:asciiTheme="minorHAnsi" w:hAnsiTheme="minorHAnsi" w:cstheme="minorHAnsi"/>
              </w:rPr>
            </w:pPr>
          </w:p>
          <w:p w:rsidR="0013424D" w:rsidP="00C723EA" w:rsidRDefault="0013424D" w14:paraId="56900694" w14:textId="2D4121E4">
            <w:pPr>
              <w:pStyle w:val="Odstavecseseznamem"/>
              <w:numPr>
                <w:ilvl w:val="0"/>
                <w:numId w:val="48"/>
              </w:numPr>
              <w:rPr>
                <w:b/>
                <w:bCs/>
                <w:sz w:val="24"/>
                <w:szCs w:val="24"/>
              </w:rPr>
            </w:pPr>
            <w:r w:rsidRPr="003B1798">
              <w:rPr>
                <w:b/>
                <w:bCs/>
                <w:sz w:val="24"/>
                <w:szCs w:val="24"/>
              </w:rPr>
              <w:t>Výsledek hodnocení</w:t>
            </w:r>
          </w:p>
          <w:p w:rsidRPr="003B1798" w:rsidR="00516A09" w:rsidP="00516A09" w:rsidRDefault="00516A09" w14:paraId="1096956B" w14:textId="77777777">
            <w:pPr>
              <w:pStyle w:val="Odstavecseseznamem"/>
              <w:rPr>
                <w:b/>
                <w:bCs/>
                <w:sz w:val="24"/>
                <w:szCs w:val="24"/>
              </w:rPr>
            </w:pPr>
          </w:p>
          <w:p w:rsidRPr="006D642A" w:rsidR="006C5924" w:rsidP="00F07793" w:rsidRDefault="0013424D" w14:paraId="564D94B7" w14:textId="77777777">
            <w:pPr>
              <w:pStyle w:val="Odstavecseseznamem"/>
              <w:numPr>
                <w:ilvl w:val="1"/>
                <w:numId w:val="45"/>
              </w:numPr>
              <w:rPr>
                <w:rFonts w:asciiTheme="minorHAnsi" w:hAnsiTheme="minorHAnsi" w:cstheme="minorHAnsi"/>
                <w:b/>
                <w:bCs/>
              </w:rPr>
            </w:pPr>
            <w:r w:rsidRPr="003B1798">
              <w:rPr>
                <w:rFonts w:asciiTheme="minorHAnsi" w:hAnsiTheme="minorHAnsi" w:cstheme="minorHAnsi"/>
                <w:b/>
                <w:bCs/>
              </w:rPr>
              <w:t>Schváleno</w:t>
            </w:r>
          </w:p>
          <w:p w:rsidRPr="003B1798" w:rsidR="0013424D" w:rsidP="003B1798" w:rsidRDefault="006C5924" w14:paraId="05F3C817" w14:textId="7182D5C7">
            <w:pPr>
              <w:pStyle w:val="Odstavecseseznamem"/>
              <w:numPr>
                <w:ilvl w:val="2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3B1798" w:rsidR="0013424D">
              <w:rPr>
                <w:rFonts w:asciiTheme="minorHAnsi" w:hAnsiTheme="minorHAnsi" w:cstheme="minorHAnsi"/>
              </w:rPr>
              <w:t xml:space="preserve">lientovi jsme schválili původní </w:t>
            </w:r>
            <w:r w:rsidRPr="006C5924">
              <w:rPr>
                <w:rFonts w:asciiTheme="minorHAnsi" w:hAnsiTheme="minorHAnsi" w:cstheme="minorHAnsi"/>
              </w:rPr>
              <w:t>výši,</w:t>
            </w:r>
            <w:r w:rsidRPr="003B1798" w:rsidR="0013424D">
              <w:rPr>
                <w:rFonts w:asciiTheme="minorHAnsi" w:hAnsiTheme="minorHAnsi" w:cstheme="minorHAnsi"/>
              </w:rPr>
              <w:t xml:space="preserve"> a </w:t>
            </w:r>
            <w:r w:rsidR="00F07793">
              <w:rPr>
                <w:rFonts w:asciiTheme="minorHAnsi" w:hAnsiTheme="minorHAnsi" w:cstheme="minorHAnsi"/>
              </w:rPr>
              <w:t>někdy</w:t>
            </w:r>
            <w:r>
              <w:rPr>
                <w:rFonts w:asciiTheme="minorHAnsi" w:hAnsiTheme="minorHAnsi" w:cstheme="minorHAnsi"/>
              </w:rPr>
              <w:t xml:space="preserve"> jsme schopni nabídnout</w:t>
            </w:r>
            <w:r w:rsidRPr="003B1798" w:rsidR="0013424D">
              <w:rPr>
                <w:rFonts w:asciiTheme="minorHAnsi" w:hAnsiTheme="minorHAnsi" w:cstheme="minorHAnsi"/>
              </w:rPr>
              <w:t xml:space="preserve"> i vyšší limit</w:t>
            </w:r>
            <w:r>
              <w:rPr>
                <w:rFonts w:asciiTheme="minorHAnsi" w:hAnsiTheme="minorHAnsi" w:cstheme="minorHAnsi"/>
              </w:rPr>
              <w:t xml:space="preserve"> úvěru</w:t>
            </w:r>
          </w:p>
          <w:p w:rsidRPr="006D642A" w:rsidR="006C5924" w:rsidP="00F07793" w:rsidRDefault="0013424D" w14:paraId="4C97A4E1" w14:textId="77777777">
            <w:pPr>
              <w:pStyle w:val="Odstavecseseznamem"/>
              <w:numPr>
                <w:ilvl w:val="1"/>
                <w:numId w:val="45"/>
              </w:numPr>
              <w:rPr>
                <w:rFonts w:asciiTheme="minorHAnsi" w:hAnsiTheme="minorHAnsi" w:cstheme="minorHAnsi"/>
                <w:b/>
                <w:bCs/>
              </w:rPr>
            </w:pPr>
            <w:r w:rsidRPr="003B1798">
              <w:rPr>
                <w:rFonts w:asciiTheme="minorHAnsi" w:hAnsiTheme="minorHAnsi" w:cstheme="minorHAnsi"/>
                <w:b/>
                <w:bCs/>
              </w:rPr>
              <w:t>Schváleno s nižším limitem nebo delší splatností</w:t>
            </w:r>
          </w:p>
          <w:p w:rsidRPr="003B1798" w:rsidR="00D91AB6" w:rsidP="003B1798" w:rsidRDefault="006C5924" w14:paraId="6DD0FBC4" w14:textId="73E622B6">
            <w:pPr>
              <w:pStyle w:val="Odstavecseseznamem"/>
              <w:numPr>
                <w:ilvl w:val="2"/>
                <w:numId w:val="4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3B1798" w:rsidR="00D91AB6">
              <w:rPr>
                <w:rFonts w:asciiTheme="minorHAnsi" w:hAnsiTheme="minorHAnsi" w:cstheme="minorHAnsi"/>
              </w:rPr>
              <w:t xml:space="preserve">lientovi jsme neschválili původní výši, ale nabízíme mu nižší limit nebo delší splatnost. </w:t>
            </w:r>
          </w:p>
          <w:p w:rsidRPr="003B1798" w:rsidR="006C5924" w:rsidP="00F07793" w:rsidRDefault="00D91AB6" w14:paraId="4459810C" w14:textId="77777777">
            <w:pPr>
              <w:pStyle w:val="Odstavecseseznamem"/>
              <w:numPr>
                <w:ilvl w:val="1"/>
                <w:numId w:val="45"/>
              </w:num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B1798">
              <w:rPr>
                <w:rFonts w:asciiTheme="minorHAnsi" w:hAnsiTheme="minorHAnsi" w:cstheme="minorHAnsi"/>
                <w:b/>
                <w:bCs/>
              </w:rPr>
              <w:t>Zamítnuto</w:t>
            </w:r>
          </w:p>
          <w:p w:rsidRPr="004B05DB" w:rsidR="000273AF" w:rsidP="00C723EA" w:rsidRDefault="00BF2A21" w14:paraId="042407C5" w14:textId="5ECE88DE">
            <w:pPr>
              <w:pStyle w:val="Odstavecseseznamem"/>
              <w:numPr>
                <w:ilvl w:val="2"/>
                <w:numId w:val="45"/>
              </w:num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EXPA </w:t>
            </w:r>
            <w:r w:rsidRPr="003B1798" w:rsidR="00D91AB6">
              <w:rPr>
                <w:rFonts w:asciiTheme="minorHAnsi" w:hAnsiTheme="minorHAnsi" w:cstheme="minorHAnsi"/>
              </w:rPr>
              <w:t>může upravit úvěrovou angažovanost (možnost refinancování nebo doplacení stávajících úvěrů)</w:t>
            </w:r>
          </w:p>
          <w:p w:rsidRPr="003B1798" w:rsidR="004B05DB" w:rsidP="00516A09" w:rsidRDefault="004B05DB" w14:paraId="52CDA1D1" w14:textId="35893F39">
            <w:pPr>
              <w:pStyle w:val="Odstavecseseznamem"/>
              <w:numPr>
                <w:ilvl w:val="2"/>
                <w:numId w:val="45"/>
              </w:num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0E13F6">
              <w:rPr>
                <w:rFonts w:asciiTheme="minorHAnsi" w:hAnsiTheme="minorHAnsi" w:cstheme="minorHAnsi"/>
                <w:u w:val="single"/>
              </w:rPr>
              <w:t>Pokud je úvěr zamítnutý může EXPA odeslat žádost do výjimkového procesu schvalování (doporučujeme se předtím poradit se svým KAM)</w:t>
            </w:r>
          </w:p>
          <w:p w:rsidRPr="003B1798" w:rsidR="00D91AB6" w:rsidP="003B1798" w:rsidRDefault="006C5924" w14:paraId="1B25B8D2" w14:textId="6D4B3184">
            <w:pPr>
              <w:pStyle w:val="Odstavecseseznamem"/>
              <w:numPr>
                <w:ilvl w:val="2"/>
                <w:numId w:val="45"/>
              </w:num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3B1798" w:rsidR="00D91AB6">
              <w:rPr>
                <w:rFonts w:asciiTheme="minorHAnsi" w:hAnsiTheme="minorHAnsi" w:cstheme="minorHAnsi"/>
              </w:rPr>
              <w:t> případě dalšího zamítnutí</w:t>
            </w:r>
            <w:r w:rsidRPr="003B1798" w:rsidR="00D91AB6">
              <w:rPr>
                <w:rFonts w:asciiTheme="minorHAnsi" w:hAnsiTheme="minorHAnsi" w:cstheme="minorHAnsi"/>
                <w:color w:val="000000" w:themeColor="text1"/>
              </w:rPr>
              <w:t xml:space="preserve">, nelze již ve zpracování pokračovat a žádost </w:t>
            </w:r>
            <w:r w:rsidRPr="003B1798" w:rsidR="00246AA4">
              <w:rPr>
                <w:rFonts w:asciiTheme="minorHAnsi" w:hAnsiTheme="minorHAnsi" w:cstheme="minorHAnsi"/>
                <w:color w:val="000000" w:themeColor="text1"/>
              </w:rPr>
              <w:t xml:space="preserve">je </w:t>
            </w:r>
            <w:r w:rsidRPr="003B1798" w:rsidR="00D91AB6">
              <w:rPr>
                <w:rFonts w:asciiTheme="minorHAnsi" w:hAnsiTheme="minorHAnsi" w:cstheme="minorHAnsi"/>
                <w:color w:val="000000" w:themeColor="text1"/>
              </w:rPr>
              <w:t>ukonč</w:t>
            </w:r>
            <w:r w:rsidRPr="003B1798" w:rsidR="00246AA4">
              <w:rPr>
                <w:rFonts w:asciiTheme="minorHAnsi" w:hAnsiTheme="minorHAnsi" w:cstheme="minorHAnsi"/>
                <w:color w:val="000000" w:themeColor="text1"/>
              </w:rPr>
              <w:t>ena</w:t>
            </w:r>
          </w:p>
          <w:p w:rsidRPr="002A319A" w:rsidR="0013424D" w:rsidP="0013424D" w:rsidRDefault="00D91AB6" w14:paraId="5828B759" w14:textId="336B67E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A319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V případě schválení </w:t>
            </w:r>
            <w:r w:rsidRPr="002A319A" w:rsidR="006E1C7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úvěrové žádosti</w:t>
            </w:r>
            <w:r w:rsidRPr="002A319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, EXPA</w:t>
            </w:r>
            <w:r w:rsidRPr="002A319A" w:rsidR="000971B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pokračuje</w:t>
            </w:r>
            <w:r w:rsidRPr="002A319A" w:rsidR="00DB23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ve zpracování</w:t>
            </w:r>
            <w:r w:rsidR="002E600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DC45C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úvěru. </w:t>
            </w:r>
          </w:p>
          <w:p w:rsidRPr="00713DD8" w:rsidR="00713DD8" w:rsidP="0013424D" w:rsidRDefault="00713DD8" w14:paraId="4FC44E60" w14:textId="77777777">
            <w:pPr>
              <w:spacing w:after="0"/>
              <w:rPr>
                <w:rFonts w:asciiTheme="minorHAnsi" w:hAnsiTheme="minorHAnsi" w:cstheme="minorHAnsi"/>
                <w:i/>
                <w:iCs/>
                <w:u w:val="single"/>
              </w:rPr>
            </w:pPr>
          </w:p>
          <w:p w:rsidRPr="008F36F3" w:rsidR="00D91AB6" w:rsidP="00A55779" w:rsidRDefault="0047047B" w14:paraId="5587D82C" w14:textId="58A0DDF1">
            <w:pPr>
              <w:pStyle w:val="Odstavecseseznamem"/>
              <w:numPr>
                <w:ilvl w:val="1"/>
                <w:numId w:val="46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F36F3">
              <w:rPr>
                <w:rFonts w:asciiTheme="minorHAnsi" w:hAnsiTheme="minorHAnsi" w:cstheme="minorHAnsi"/>
                <w:b/>
                <w:bCs/>
              </w:rPr>
              <w:t>Nastavení účelu a</w:t>
            </w:r>
            <w:r w:rsidRPr="008F36F3" w:rsidR="009D1355">
              <w:rPr>
                <w:rFonts w:asciiTheme="minorHAnsi" w:hAnsiTheme="minorHAnsi" w:cstheme="minorHAnsi"/>
                <w:b/>
                <w:bCs/>
              </w:rPr>
              <w:t xml:space="preserve"> informace</w:t>
            </w:r>
            <w:r w:rsidRPr="008F36F3" w:rsidR="00F506E8">
              <w:rPr>
                <w:rFonts w:asciiTheme="minorHAnsi" w:hAnsiTheme="minorHAnsi" w:cstheme="minorHAnsi"/>
                <w:b/>
                <w:bCs/>
              </w:rPr>
              <w:t xml:space="preserve"> o</w:t>
            </w:r>
            <w:r w:rsidRPr="008F36F3">
              <w:rPr>
                <w:rFonts w:asciiTheme="minorHAnsi" w:hAnsiTheme="minorHAnsi" w:cstheme="minorHAnsi"/>
                <w:b/>
                <w:bCs/>
              </w:rPr>
              <w:t xml:space="preserve"> nemovitost</w:t>
            </w:r>
            <w:r w:rsidRPr="008F36F3" w:rsidR="0069034D">
              <w:rPr>
                <w:rFonts w:asciiTheme="minorHAnsi" w:hAnsiTheme="minorHAnsi" w:cstheme="minorHAnsi"/>
                <w:b/>
                <w:bCs/>
              </w:rPr>
              <w:t>i</w:t>
            </w:r>
          </w:p>
          <w:p w:rsidRPr="00713DD8" w:rsidR="0069034D" w:rsidP="0069034D" w:rsidRDefault="0069034D" w14:paraId="1BA3CB56" w14:textId="77777777">
            <w:pPr>
              <w:pStyle w:val="Odstavecseseznamem"/>
              <w:spacing w:after="0"/>
              <w:ind w:left="1440"/>
              <w:rPr>
                <w:rFonts w:asciiTheme="minorHAnsi" w:hAnsiTheme="minorHAnsi" w:cstheme="minorHAnsi"/>
              </w:rPr>
            </w:pPr>
          </w:p>
          <w:p w:rsidRPr="00713DD8" w:rsidR="00D91AB6" w:rsidP="00A55779" w:rsidRDefault="00EB414A" w14:paraId="3188907C" w14:textId="1B572E40">
            <w:pPr>
              <w:pStyle w:val="Odstavecseseznamem"/>
              <w:numPr>
                <w:ilvl w:val="2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Určí hlavní </w:t>
            </w:r>
            <w:r w:rsidR="00EC3E2D">
              <w:rPr>
                <w:rFonts w:asciiTheme="minorHAnsi" w:hAnsiTheme="minorHAnsi" w:cstheme="minorHAnsi"/>
              </w:rPr>
              <w:t>případně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C3E2D">
              <w:rPr>
                <w:rFonts w:asciiTheme="minorHAnsi" w:hAnsiTheme="minorHAnsi" w:cstheme="minorHAnsi"/>
              </w:rPr>
              <w:t xml:space="preserve">také </w:t>
            </w:r>
            <w:r>
              <w:rPr>
                <w:rFonts w:asciiTheme="minorHAnsi" w:hAnsiTheme="minorHAnsi" w:cstheme="minorHAnsi"/>
              </w:rPr>
              <w:t>vedlejší účel úvěru</w:t>
            </w:r>
          </w:p>
          <w:p w:rsidR="006E1C7F" w:rsidP="00A55779" w:rsidRDefault="000878DD" w14:paraId="0BAA814F" w14:textId="5529BD9C">
            <w:pPr>
              <w:pStyle w:val="Odstavecseseznamem"/>
              <w:numPr>
                <w:ilvl w:val="2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Určí měnu příjmu pro splácení úvěru</w:t>
            </w:r>
          </w:p>
          <w:p w:rsidR="000878DD" w:rsidP="00A55779" w:rsidRDefault="003A1489" w14:paraId="0B7E4FE2" w14:textId="594354F4">
            <w:pPr>
              <w:pStyle w:val="Odstavecseseznamem"/>
              <w:numPr>
                <w:ilvl w:val="2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Nahraje výpis, případně obraz výpisu z katastru nemovitostí</w:t>
            </w:r>
          </w:p>
          <w:p w:rsidR="008D1F11" w:rsidP="00A55779" w:rsidRDefault="00261F44" w14:paraId="603DB3EE" w14:textId="715D57AC">
            <w:pPr>
              <w:pStyle w:val="Odstavecseseznamem"/>
              <w:numPr>
                <w:ilvl w:val="2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Definuje typ nemovitosti</w:t>
            </w:r>
          </w:p>
          <w:p w:rsidR="00261F44" w:rsidP="00A55779" w:rsidRDefault="00261F44" w14:paraId="0B3FD00E" w14:textId="586A7794">
            <w:pPr>
              <w:pStyle w:val="Odstavecseseznamem"/>
              <w:numPr>
                <w:ilvl w:val="2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Definuje vlastnictví nemovitosti</w:t>
            </w:r>
          </w:p>
          <w:p w:rsidRPr="00A55779" w:rsidR="002C1A78" w:rsidP="00A55779" w:rsidRDefault="00816769" w14:paraId="31D88E11" w14:textId="6B765D05">
            <w:pPr>
              <w:pStyle w:val="Odstavecseseznamem"/>
              <w:numPr>
                <w:ilvl w:val="2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 w:rsidRPr="00A55779">
              <w:rPr>
                <w:rFonts w:asciiTheme="minorHAnsi" w:hAnsiTheme="minorHAnsi" w:cstheme="minorHAnsi"/>
              </w:rPr>
              <w:t>Definuje umístění nemovitosti</w:t>
            </w:r>
            <w:r w:rsidRPr="00A55779" w:rsidR="00B740D3">
              <w:rPr>
                <w:rFonts w:asciiTheme="minorHAnsi" w:hAnsiTheme="minorHAnsi" w:cstheme="minorHAnsi"/>
              </w:rPr>
              <w:t xml:space="preserve"> (pomocí adres</w:t>
            </w:r>
            <w:r w:rsidRPr="00A55779" w:rsidR="00596D76">
              <w:rPr>
                <w:rFonts w:asciiTheme="minorHAnsi" w:hAnsiTheme="minorHAnsi" w:cstheme="minorHAnsi"/>
              </w:rPr>
              <w:t>y</w:t>
            </w:r>
            <w:r w:rsidRPr="00A55779" w:rsidR="00B740D3">
              <w:rPr>
                <w:rFonts w:asciiTheme="minorHAnsi" w:hAnsiTheme="minorHAnsi" w:cstheme="minorHAnsi"/>
              </w:rPr>
              <w:t xml:space="preserve"> nemovitost</w:t>
            </w:r>
            <w:r w:rsidRPr="00A55779" w:rsidR="00596D76">
              <w:rPr>
                <w:rFonts w:asciiTheme="minorHAnsi" w:hAnsiTheme="minorHAnsi" w:cstheme="minorHAnsi"/>
              </w:rPr>
              <w:t>, někdy katastrálním územím</w:t>
            </w:r>
            <w:r w:rsidRPr="00A55779" w:rsidR="00B724F3">
              <w:rPr>
                <w:rFonts w:asciiTheme="minorHAnsi" w:hAnsiTheme="minorHAnsi" w:cstheme="minorHAnsi"/>
              </w:rPr>
              <w:t>)</w:t>
            </w:r>
          </w:p>
          <w:p w:rsidR="00596D76" w:rsidP="00A55779" w:rsidRDefault="00A55779" w14:paraId="1CD15143" w14:textId="29FC1689">
            <w:pPr>
              <w:pStyle w:val="Odstavecseseznamem"/>
              <w:numPr>
                <w:ilvl w:val="2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 w:rsidRPr="00A55779">
              <w:rPr>
                <w:rFonts w:asciiTheme="minorHAnsi" w:hAnsiTheme="minorHAnsi" w:cstheme="minorHAnsi"/>
              </w:rPr>
              <w:t>Volí Pokračovat</w:t>
            </w:r>
          </w:p>
          <w:p w:rsidR="00035226" w:rsidP="00035226" w:rsidRDefault="00035226" w14:paraId="3D4A22D8" w14:textId="77777777">
            <w:pPr>
              <w:pStyle w:val="Odstavecseseznamem"/>
              <w:spacing w:after="0"/>
              <w:ind w:left="2160"/>
              <w:rPr>
                <w:rFonts w:asciiTheme="minorHAnsi" w:hAnsiTheme="minorHAnsi" w:cstheme="minorHAnsi"/>
              </w:rPr>
            </w:pPr>
          </w:p>
          <w:p w:rsidRPr="003C3BA2" w:rsidR="004C4CA0" w:rsidP="004C4CA0" w:rsidRDefault="00035226" w14:paraId="40DAEACA" w14:textId="1F12CC99">
            <w:pPr>
              <w:pStyle w:val="Odstavecseseznamem"/>
              <w:numPr>
                <w:ilvl w:val="1"/>
                <w:numId w:val="46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C3BA2">
              <w:rPr>
                <w:rFonts w:asciiTheme="minorHAnsi" w:hAnsiTheme="minorHAnsi" w:cstheme="minorHAnsi"/>
                <w:b/>
                <w:bCs/>
              </w:rPr>
              <w:t>Seznam podmínek</w:t>
            </w:r>
          </w:p>
          <w:p w:rsidR="00B47B70" w:rsidP="00B47B70" w:rsidRDefault="00B47B70" w14:paraId="41AC5C63" w14:textId="77777777">
            <w:pPr>
              <w:pStyle w:val="Odstavecseseznamem"/>
              <w:spacing w:after="0"/>
              <w:ind w:left="1440"/>
              <w:rPr>
                <w:rFonts w:asciiTheme="minorHAnsi" w:hAnsiTheme="minorHAnsi" w:cstheme="minorHAnsi"/>
              </w:rPr>
            </w:pPr>
          </w:p>
          <w:p w:rsidR="00035226" w:rsidP="005634DF" w:rsidRDefault="00B56E6B" w14:paraId="67250964" w14:textId="4A0C660F">
            <w:pPr>
              <w:pStyle w:val="Odstavecseseznamem"/>
              <w:numPr>
                <w:ilvl w:val="2"/>
                <w:numId w:val="3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 </w:t>
            </w:r>
            <w:r w:rsidR="004F62A4">
              <w:rPr>
                <w:rFonts w:asciiTheme="minorHAnsi" w:hAnsiTheme="minorHAnsi" w:cstheme="minorHAnsi"/>
              </w:rPr>
              <w:t xml:space="preserve">na této stránce </w:t>
            </w:r>
            <w:r>
              <w:rPr>
                <w:rFonts w:asciiTheme="minorHAnsi" w:hAnsiTheme="minorHAnsi" w:cstheme="minorHAnsi"/>
              </w:rPr>
              <w:t xml:space="preserve">může a nemusí nahrát doklady, kterými se u úvěru splní podmínky </w:t>
            </w:r>
            <w:r w:rsidR="00457F1F">
              <w:rPr>
                <w:rFonts w:asciiTheme="minorHAnsi" w:hAnsiTheme="minorHAnsi" w:cstheme="minorHAnsi"/>
              </w:rPr>
              <w:t>čerpání</w:t>
            </w:r>
            <w:r w:rsidR="004F62A4">
              <w:rPr>
                <w:rFonts w:asciiTheme="minorHAnsi" w:hAnsiTheme="minorHAnsi" w:cstheme="minorHAnsi"/>
              </w:rPr>
              <w:t xml:space="preserve"> a</w:t>
            </w:r>
            <w:r w:rsidR="00457F1F">
              <w:rPr>
                <w:rFonts w:asciiTheme="minorHAnsi" w:hAnsiTheme="minorHAnsi" w:cstheme="minorHAnsi"/>
              </w:rPr>
              <w:t xml:space="preserve"> </w:t>
            </w:r>
            <w:r w:rsidR="004F62A4">
              <w:rPr>
                <w:rFonts w:asciiTheme="minorHAnsi" w:hAnsiTheme="minorHAnsi" w:cstheme="minorHAnsi"/>
              </w:rPr>
              <w:t>následné</w:t>
            </w:r>
            <w:r w:rsidR="00457F1F">
              <w:rPr>
                <w:rFonts w:asciiTheme="minorHAnsi" w:hAnsiTheme="minorHAnsi" w:cstheme="minorHAnsi"/>
              </w:rPr>
              <w:t xml:space="preserve"> podmínky</w:t>
            </w:r>
            <w:r w:rsidR="004F62A4">
              <w:rPr>
                <w:rFonts w:asciiTheme="minorHAnsi" w:hAnsiTheme="minorHAnsi" w:cstheme="minorHAnsi"/>
              </w:rPr>
              <w:t xml:space="preserve"> úvěru</w:t>
            </w:r>
          </w:p>
          <w:p w:rsidR="004F62A4" w:rsidP="005634DF" w:rsidRDefault="004F62A4" w14:paraId="13D56239" w14:textId="3FBB21BA">
            <w:pPr>
              <w:pStyle w:val="Odstavecseseznamem"/>
              <w:numPr>
                <w:ilvl w:val="2"/>
                <w:numId w:val="3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Volí </w:t>
            </w:r>
            <w:r w:rsidR="00EF316B">
              <w:rPr>
                <w:rFonts w:asciiTheme="minorHAnsi" w:hAnsiTheme="minorHAnsi" w:cstheme="minorHAnsi"/>
              </w:rPr>
              <w:t>„P</w:t>
            </w:r>
            <w:r>
              <w:rPr>
                <w:rFonts w:asciiTheme="minorHAnsi" w:hAnsiTheme="minorHAnsi" w:cstheme="minorHAnsi"/>
              </w:rPr>
              <w:t>okračovat</w:t>
            </w:r>
            <w:r w:rsidR="00EF316B">
              <w:rPr>
                <w:rFonts w:asciiTheme="minorHAnsi" w:hAnsiTheme="minorHAnsi" w:cstheme="minorHAnsi"/>
              </w:rPr>
              <w:t>“</w:t>
            </w:r>
          </w:p>
          <w:p w:rsidR="00014BE8" w:rsidP="00014BE8" w:rsidRDefault="00014BE8" w14:paraId="025E691A" w14:textId="77777777">
            <w:pPr>
              <w:pStyle w:val="Odstavecseseznamem"/>
              <w:spacing w:after="0"/>
              <w:ind w:left="2160"/>
              <w:rPr>
                <w:rFonts w:asciiTheme="minorHAnsi" w:hAnsiTheme="minorHAnsi" w:cstheme="minorHAnsi"/>
              </w:rPr>
            </w:pPr>
          </w:p>
          <w:p w:rsidRPr="003C3BA2" w:rsidR="007D63E3" w:rsidP="007D63E3" w:rsidRDefault="00014BE8" w14:paraId="23777872" w14:textId="4D27DB83">
            <w:pPr>
              <w:pStyle w:val="Odstavecseseznamem"/>
              <w:numPr>
                <w:ilvl w:val="1"/>
                <w:numId w:val="35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C3BA2">
              <w:rPr>
                <w:rFonts w:asciiTheme="minorHAnsi" w:hAnsiTheme="minorHAnsi" w:cstheme="minorHAnsi"/>
                <w:b/>
                <w:bCs/>
              </w:rPr>
              <w:t>Splacení</w:t>
            </w:r>
            <w:r w:rsidRPr="003C3BA2" w:rsidR="00F23C6F">
              <w:rPr>
                <w:rFonts w:asciiTheme="minorHAnsi" w:hAnsiTheme="minorHAnsi" w:cstheme="minorHAnsi"/>
                <w:b/>
                <w:bCs/>
              </w:rPr>
              <w:t xml:space="preserve"> a čerpání</w:t>
            </w:r>
          </w:p>
          <w:p w:rsidR="00B47B70" w:rsidP="00B47B70" w:rsidRDefault="00B47B70" w14:paraId="03ED6597" w14:textId="77777777">
            <w:pPr>
              <w:pStyle w:val="Odstavecseseznamem"/>
              <w:spacing w:after="0"/>
              <w:ind w:left="1440"/>
              <w:rPr>
                <w:rFonts w:asciiTheme="minorHAnsi" w:hAnsiTheme="minorHAnsi" w:cstheme="minorHAnsi"/>
              </w:rPr>
            </w:pPr>
          </w:p>
          <w:p w:rsidR="00014BE8" w:rsidP="00B66AA0" w:rsidRDefault="00590155" w14:paraId="2F1D2483" w14:textId="3B59B412">
            <w:pPr>
              <w:pStyle w:val="Odstavecseseznamem"/>
              <w:numPr>
                <w:ilvl w:val="2"/>
                <w:numId w:val="3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Vybere kolikátého dne v </w:t>
            </w:r>
            <w:r w:rsidR="00B66AA0">
              <w:rPr>
                <w:rFonts w:asciiTheme="minorHAnsi" w:hAnsiTheme="minorHAnsi" w:cstheme="minorHAnsi"/>
              </w:rPr>
              <w:t>měsíci</w:t>
            </w:r>
            <w:r>
              <w:rPr>
                <w:rFonts w:asciiTheme="minorHAnsi" w:hAnsiTheme="minorHAnsi" w:cstheme="minorHAnsi"/>
              </w:rPr>
              <w:t xml:space="preserve"> se má úvěr splácet</w:t>
            </w:r>
          </w:p>
          <w:p w:rsidR="00590155" w:rsidP="00B66AA0" w:rsidRDefault="00590155" w14:paraId="7D966C92" w14:textId="6DB40A6F">
            <w:pPr>
              <w:pStyle w:val="Odstavecseseznamem"/>
              <w:numPr>
                <w:ilvl w:val="2"/>
                <w:numId w:val="3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Vybere</w:t>
            </w:r>
            <w:r w:rsidR="006609F7">
              <w:rPr>
                <w:rFonts w:asciiTheme="minorHAnsi" w:hAnsiTheme="minorHAnsi" w:cstheme="minorHAnsi"/>
              </w:rPr>
              <w:t>/ napíše účet, ze kterého se má úvěr splácet</w:t>
            </w:r>
          </w:p>
          <w:p w:rsidR="006609F7" w:rsidP="00B66AA0" w:rsidRDefault="00033062" w14:paraId="5F0ABCA6" w14:textId="5A032523">
            <w:pPr>
              <w:pStyle w:val="Odstavecseseznamem"/>
              <w:numPr>
                <w:ilvl w:val="2"/>
                <w:numId w:val="3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Určí komunikační účet</w:t>
            </w:r>
          </w:p>
          <w:p w:rsidR="00033062" w:rsidP="00B66AA0" w:rsidRDefault="00033062" w14:paraId="3DA894BF" w14:textId="71A6784C">
            <w:pPr>
              <w:pStyle w:val="Odstavecseseznamem"/>
              <w:numPr>
                <w:ilvl w:val="2"/>
                <w:numId w:val="3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Pokud bude třeba, vybere</w:t>
            </w:r>
            <w:r w:rsidR="00B66AA0">
              <w:rPr>
                <w:rFonts w:asciiTheme="minorHAnsi" w:hAnsiTheme="minorHAnsi" w:cstheme="minorHAnsi"/>
              </w:rPr>
              <w:t xml:space="preserve"> způsob čerpání</w:t>
            </w:r>
          </w:p>
          <w:p w:rsidR="005B5014" w:rsidP="00B66AA0" w:rsidRDefault="005B5014" w14:paraId="2F58B07A" w14:textId="271AF8ED">
            <w:pPr>
              <w:pStyle w:val="Odstavecseseznamem"/>
              <w:numPr>
                <w:ilvl w:val="2"/>
                <w:numId w:val="3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Volí „Pokrčovat“</w:t>
            </w:r>
          </w:p>
          <w:p w:rsidRPr="00A55779" w:rsidR="00ED340D" w:rsidP="00ED340D" w:rsidRDefault="00ED340D" w14:paraId="614D0AC3" w14:textId="77777777">
            <w:pPr>
              <w:pStyle w:val="Odstavecseseznamem"/>
              <w:spacing w:after="0"/>
              <w:rPr>
                <w:rFonts w:asciiTheme="minorHAnsi" w:hAnsiTheme="minorHAnsi" w:cstheme="minorHAnsi"/>
              </w:rPr>
            </w:pPr>
          </w:p>
          <w:p w:rsidRPr="003C3BA2" w:rsidR="006E1C7F" w:rsidP="000F5F5A" w:rsidRDefault="006E1C7F" w14:paraId="39CC02F2" w14:textId="1B7606F2">
            <w:pPr>
              <w:pStyle w:val="Odstavecseseznamem"/>
              <w:numPr>
                <w:ilvl w:val="1"/>
                <w:numId w:val="36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C3BA2">
              <w:rPr>
                <w:rFonts w:asciiTheme="minorHAnsi" w:hAnsiTheme="minorHAnsi" w:cstheme="minorHAnsi"/>
                <w:b/>
                <w:bCs/>
              </w:rPr>
              <w:t>Pojištění</w:t>
            </w:r>
          </w:p>
          <w:p w:rsidRPr="00C93D14" w:rsidR="00122BCC" w:rsidP="00122BCC" w:rsidRDefault="00122BCC" w14:paraId="256D60F0" w14:textId="77777777">
            <w:pPr>
              <w:pStyle w:val="Odstavecseseznamem"/>
              <w:spacing w:after="0"/>
              <w:ind w:left="14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Pr="00713DD8" w:rsidR="00246AA4" w:rsidP="00122BCC" w:rsidRDefault="00246AA4" w14:paraId="19F528B0" w14:textId="523415CE">
            <w:pPr>
              <w:pStyle w:val="Odstavecseseznamem"/>
              <w:numPr>
                <w:ilvl w:val="2"/>
                <w:numId w:val="36"/>
              </w:numPr>
              <w:rPr>
                <w:rFonts w:asciiTheme="minorHAnsi" w:hAnsiTheme="minorHAnsi" w:cstheme="minorHAnsi"/>
              </w:rPr>
            </w:pPr>
            <w:r w:rsidRPr="00246AA4">
              <w:rPr>
                <w:rFonts w:asciiTheme="minorHAnsi" w:hAnsiTheme="minorHAnsi" w:cstheme="minorHAnsi"/>
              </w:rPr>
              <w:t>V případě, že klient nechce pojištění, zvolí „pokračovat bez pojištění“</w:t>
            </w:r>
          </w:p>
          <w:p w:rsidRPr="00713DD8" w:rsidR="000273AF" w:rsidP="00122BCC" w:rsidRDefault="006E1C7F" w14:paraId="7EE126F7" w14:textId="120CBB2B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713DD8">
              <w:rPr>
                <w:rFonts w:asciiTheme="minorHAnsi" w:hAnsiTheme="minorHAnsi" w:cstheme="minorHAnsi"/>
              </w:rPr>
              <w:t xml:space="preserve">V případě, že klient požaduje pojištění úvěru, vyplní </w:t>
            </w:r>
            <w:r w:rsidRPr="00713DD8" w:rsidR="00713DD8">
              <w:rPr>
                <w:rFonts w:asciiTheme="minorHAnsi" w:hAnsiTheme="minorHAnsi" w:cstheme="minorHAnsi"/>
              </w:rPr>
              <w:t>I</w:t>
            </w:r>
            <w:r w:rsidRPr="00713DD8">
              <w:rPr>
                <w:rFonts w:asciiTheme="minorHAnsi" w:hAnsiTheme="minorHAnsi" w:cstheme="minorHAnsi"/>
              </w:rPr>
              <w:t>nformace</w:t>
            </w:r>
            <w:r w:rsidRPr="00713DD8" w:rsidR="00713DD8">
              <w:rPr>
                <w:rFonts w:asciiTheme="minorHAnsi" w:hAnsiTheme="minorHAnsi" w:cstheme="minorHAnsi"/>
              </w:rPr>
              <w:t xml:space="preserve"> potřebné k uzavření pojištění:</w:t>
            </w:r>
            <w:r w:rsidRPr="00713DD8" w:rsidR="000273AF">
              <w:rPr>
                <w:rFonts w:asciiTheme="minorHAnsi" w:hAnsiTheme="minorHAnsi" w:cstheme="minorHAnsi"/>
              </w:rPr>
              <w:t xml:space="preserve"> „Souhlas o zpracování údajů o zdravotním stavu“ a „Zdravotní dotazník“</w:t>
            </w:r>
          </w:p>
          <w:p w:rsidRPr="00495A85" w:rsidR="00343EF3" w:rsidP="00495A85" w:rsidRDefault="006E1C7F" w14:paraId="69C30CCC" w14:textId="184BA868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713DD8">
              <w:rPr>
                <w:rFonts w:asciiTheme="minorHAnsi" w:hAnsiTheme="minorHAnsi" w:cstheme="minorHAnsi"/>
              </w:rPr>
              <w:t xml:space="preserve"> </w:t>
            </w:r>
            <w:r w:rsidR="00EF316B">
              <w:rPr>
                <w:rFonts w:asciiTheme="minorHAnsi" w:hAnsiTheme="minorHAnsi" w:cstheme="minorHAnsi"/>
              </w:rPr>
              <w:t>V</w:t>
            </w:r>
            <w:r w:rsidRPr="00713DD8">
              <w:rPr>
                <w:rFonts w:asciiTheme="minorHAnsi" w:hAnsiTheme="minorHAnsi" w:cstheme="minorHAnsi"/>
              </w:rPr>
              <w:t>olí „</w:t>
            </w:r>
            <w:r w:rsidR="00495A85">
              <w:rPr>
                <w:rFonts w:asciiTheme="minorHAnsi" w:hAnsiTheme="minorHAnsi" w:cstheme="minorHAnsi"/>
              </w:rPr>
              <w:t>P</w:t>
            </w:r>
            <w:r w:rsidRPr="00713DD8">
              <w:rPr>
                <w:rFonts w:asciiTheme="minorHAnsi" w:hAnsiTheme="minorHAnsi" w:cstheme="minorHAnsi"/>
              </w:rPr>
              <w:t>okračovat“</w:t>
            </w:r>
          </w:p>
          <w:p w:rsidRPr="00713DD8" w:rsidR="001A402D" w:rsidP="001A402D" w:rsidRDefault="001A402D" w14:paraId="56F473D0" w14:textId="77777777">
            <w:pPr>
              <w:pStyle w:val="Odstavecseseznamem"/>
              <w:spacing w:after="0"/>
              <w:ind w:left="1440"/>
              <w:rPr>
                <w:rFonts w:asciiTheme="minorHAnsi" w:hAnsiTheme="minorHAnsi" w:cstheme="minorHAnsi"/>
              </w:rPr>
            </w:pPr>
          </w:p>
          <w:p w:rsidR="006E1C7F" w:rsidP="00B27D7C" w:rsidRDefault="006E1C7F" w14:paraId="3951B7B8" w14:textId="48553B22">
            <w:pPr>
              <w:pStyle w:val="Odstavecseseznamem"/>
              <w:numPr>
                <w:ilvl w:val="1"/>
                <w:numId w:val="3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3D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smluvní dokumentace</w:t>
            </w:r>
            <w:r w:rsidR="00140E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2A319A" w:rsidP="002A319A" w:rsidRDefault="002A319A" w14:paraId="15347A63" w14:textId="77777777">
            <w:pPr>
              <w:pStyle w:val="Odstavecseseznamem"/>
              <w:spacing w:after="0"/>
              <w:ind w:left="14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64BBD" w:rsidP="001F6CEC" w:rsidRDefault="00B64BBD" w14:paraId="5A1BA2A6" w14:textId="641653C0">
            <w:pPr>
              <w:pStyle w:val="Odstavecseseznamem"/>
              <w:numPr>
                <w:ilvl w:val="1"/>
                <w:numId w:val="3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200F53">
              <w:rPr>
                <w:rFonts w:asciiTheme="minorHAnsi" w:hAnsiTheme="minorHAnsi" w:cstheme="minorHAnsi"/>
                <w:sz w:val="24"/>
                <w:szCs w:val="24"/>
              </w:rPr>
              <w:t>XPA může vybra</w:t>
            </w:r>
            <w:r w:rsidR="008327D8">
              <w:rPr>
                <w:rFonts w:asciiTheme="minorHAnsi" w:hAnsiTheme="minorHAnsi" w:cstheme="minorHAnsi"/>
                <w:sz w:val="24"/>
                <w:szCs w:val="24"/>
              </w:rPr>
              <w:t>t mezi třemi způsoby podpisu</w:t>
            </w:r>
          </w:p>
          <w:p w:rsidR="001F6CEC" w:rsidP="002B7CAD" w:rsidRDefault="00FF21DA" w14:paraId="233D12F1" w14:textId="0F6AA226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Elektronický</w:t>
            </w:r>
            <w:r w:rsidR="005C2C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8327D8" w:rsidP="002B7CAD" w:rsidRDefault="00FF21DA" w14:paraId="2A0582D7" w14:textId="2394EC61">
            <w:pPr>
              <w:pStyle w:val="Odstavecseseznamem"/>
              <w:numPr>
                <w:ilvl w:val="3"/>
                <w:numId w:val="3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dokumentaci podepisuje s klientem na </w:t>
            </w:r>
            <w:r w:rsidR="005C2C0B">
              <w:rPr>
                <w:rFonts w:asciiTheme="minorHAnsi" w:hAnsiTheme="minorHAnsi" w:cstheme="minorHAnsi"/>
                <w:sz w:val="24"/>
                <w:szCs w:val="24"/>
              </w:rPr>
              <w:t>dotykovém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zařízení</w:t>
            </w:r>
          </w:p>
          <w:p w:rsidR="001F6CEC" w:rsidP="00E4603B" w:rsidRDefault="00221709" w14:paraId="6C20B54A" w14:textId="77777777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Fyzický</w:t>
            </w:r>
            <w:r w:rsidR="00571B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F21DA" w:rsidP="00E4603B" w:rsidRDefault="00571B0E" w14:paraId="66F14412" w14:textId="790C68E3">
            <w:pPr>
              <w:pStyle w:val="Odstavecseseznamem"/>
              <w:numPr>
                <w:ilvl w:val="3"/>
                <w:numId w:val="3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Uvěrovou dokumentaci tiskne a podepisuje s</w:t>
            </w:r>
            <w:r w:rsidR="00D07F8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klientem</w:t>
            </w:r>
          </w:p>
          <w:p w:rsidR="001F6CEC" w:rsidP="00E4603B" w:rsidRDefault="00D07F80" w14:paraId="17765032" w14:textId="77777777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George </w:t>
            </w:r>
          </w:p>
          <w:p w:rsidR="00D07F80" w:rsidP="00E4603B" w:rsidRDefault="00A45377" w14:paraId="43479E91" w14:textId="3DD7B638">
            <w:pPr>
              <w:pStyle w:val="Odstavecseseznamem"/>
              <w:numPr>
                <w:ilvl w:val="3"/>
                <w:numId w:val="3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Klient může úvěrovou dokumentaci podepsat ve svém George, pokud ho má</w:t>
            </w:r>
          </w:p>
          <w:p w:rsidRPr="00713DD8" w:rsidR="00730CE5" w:rsidP="00730CE5" w:rsidRDefault="00730CE5" w14:paraId="551CAB28" w14:textId="77777777">
            <w:pPr>
              <w:pStyle w:val="Odstavecseseznamem"/>
              <w:spacing w:after="0"/>
              <w:ind w:left="28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730CE5" w:rsidR="002B1D32" w:rsidP="00730CE5" w:rsidRDefault="00730CE5" w14:paraId="0D589DE9" w14:textId="0F28F8F2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 </w:t>
            </w:r>
            <w:r w:rsidRPr="00713DD8" w:rsidR="006E1C7F">
              <w:rPr>
                <w:rFonts w:asciiTheme="minorHAnsi" w:hAnsiTheme="minorHAnsi" w:cstheme="minorHAnsi"/>
              </w:rPr>
              <w:t>seznámí s předsmluvními informacemi</w:t>
            </w:r>
          </w:p>
          <w:p w:rsidRPr="00713DD8" w:rsidR="00246AA4" w:rsidP="004C67A8" w:rsidRDefault="000273AF" w14:paraId="23AB6222" w14:textId="78B77D8D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713DD8">
              <w:rPr>
                <w:rFonts w:asciiTheme="minorHAnsi" w:hAnsiTheme="minorHAnsi" w:cstheme="minorHAnsi"/>
              </w:rPr>
              <w:t>Z</w:t>
            </w:r>
            <w:r w:rsidRPr="00713DD8" w:rsidR="006E1C7F">
              <w:rPr>
                <w:rFonts w:asciiTheme="minorHAnsi" w:hAnsiTheme="minorHAnsi" w:cstheme="minorHAnsi"/>
              </w:rPr>
              <w:t>ajistí podpis</w:t>
            </w:r>
            <w:r w:rsidRPr="00713DD8" w:rsidR="00246AA4">
              <w:rPr>
                <w:rFonts w:asciiTheme="minorHAnsi" w:hAnsiTheme="minorHAnsi" w:cstheme="minorHAnsi"/>
              </w:rPr>
              <w:t xml:space="preserve"> „Přílohy k žádosti o Úvěr od Buřinky</w:t>
            </w:r>
            <w:proofErr w:type="gramStart"/>
            <w:r w:rsidRPr="00713DD8" w:rsidR="00246AA4">
              <w:rPr>
                <w:rFonts w:asciiTheme="minorHAnsi" w:hAnsiTheme="minorHAnsi" w:cstheme="minorHAnsi"/>
              </w:rPr>
              <w:t xml:space="preserve">“ </w:t>
            </w:r>
            <w:r w:rsidR="00122733">
              <w:rPr>
                <w:rFonts w:asciiTheme="minorHAnsi" w:hAnsiTheme="minorHAnsi" w:cstheme="minorHAnsi"/>
              </w:rPr>
              <w:t>,</w:t>
            </w:r>
            <w:proofErr w:type="gramEnd"/>
            <w:r w:rsidR="00122733">
              <w:rPr>
                <w:rFonts w:asciiTheme="minorHAnsi" w:hAnsiTheme="minorHAnsi" w:cstheme="minorHAnsi"/>
              </w:rPr>
              <w:t xml:space="preserve"> Potvrzení žádosti o úvěr</w:t>
            </w:r>
            <w:r w:rsidR="00873F60">
              <w:rPr>
                <w:rFonts w:asciiTheme="minorHAnsi" w:hAnsiTheme="minorHAnsi" w:cstheme="minorHAnsi"/>
              </w:rPr>
              <w:t xml:space="preserve">“ a </w:t>
            </w:r>
            <w:r w:rsidRPr="00713DD8" w:rsidR="00246AA4">
              <w:rPr>
                <w:rFonts w:asciiTheme="minorHAnsi" w:hAnsiTheme="minorHAnsi" w:cstheme="minorHAnsi"/>
              </w:rPr>
              <w:t>„Smlouvy o poskytnutí Úvěru od Buřinky“</w:t>
            </w:r>
          </w:p>
          <w:p w:rsidR="00246AA4" w:rsidP="004C67A8" w:rsidRDefault="000273AF" w14:paraId="3A2CE9C5" w14:textId="34750D58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713DD8">
              <w:rPr>
                <w:rFonts w:asciiTheme="minorHAnsi" w:hAnsiTheme="minorHAnsi" w:cstheme="minorHAnsi"/>
              </w:rPr>
              <w:t>P</w:t>
            </w:r>
            <w:r w:rsidRPr="00713DD8" w:rsidR="006E1C7F">
              <w:rPr>
                <w:rFonts w:asciiTheme="minorHAnsi" w:hAnsiTheme="minorHAnsi" w:cstheme="minorHAnsi"/>
              </w:rPr>
              <w:t>otvrdí podpis</w:t>
            </w:r>
            <w:r w:rsidRPr="00713DD8" w:rsidR="00246AA4">
              <w:rPr>
                <w:rFonts w:asciiTheme="minorHAnsi" w:hAnsiTheme="minorHAnsi" w:cstheme="minorHAnsi"/>
              </w:rPr>
              <w:t xml:space="preserve"> dokumentů</w:t>
            </w:r>
            <w:r w:rsidRPr="00713DD8" w:rsidR="006E1C7F">
              <w:rPr>
                <w:rFonts w:asciiTheme="minorHAnsi" w:hAnsiTheme="minorHAnsi" w:cstheme="minorHAnsi"/>
              </w:rPr>
              <w:t xml:space="preserve"> v Expertovi 24</w:t>
            </w:r>
          </w:p>
          <w:p w:rsidR="002B1D32" w:rsidP="004C67A8" w:rsidRDefault="002B1D32" w14:paraId="098DB9AC" w14:textId="60FC9AA4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Poradce zajistí předání všech podepsaných dokumentů klientovi buď ve fyzické podobě nebo elektronickým způsobem. </w:t>
            </w:r>
          </w:p>
          <w:p w:rsidRPr="003C0333" w:rsidR="002B1D32" w:rsidP="004C67A8" w:rsidRDefault="002B1D32" w14:paraId="37D270BE" w14:textId="136F6B53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fyzického podpisu může nahrát podepsané dokumenty a účelové dokumenty před dokončením úvěru</w:t>
            </w:r>
          </w:p>
          <w:p w:rsidR="006E1C7F" w:rsidP="004C67A8" w:rsidRDefault="006E1C7F" w14:paraId="5E953ADE" w14:textId="37F68D40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713DD8">
              <w:rPr>
                <w:rFonts w:asciiTheme="minorHAnsi" w:hAnsiTheme="minorHAnsi" w:cstheme="minorHAnsi"/>
              </w:rPr>
              <w:t>Poté zvolí „dokončit úvěr</w:t>
            </w:r>
            <w:r w:rsidRPr="00713DD8" w:rsidR="00A15796">
              <w:rPr>
                <w:rFonts w:asciiTheme="minorHAnsi" w:hAnsiTheme="minorHAnsi" w:cstheme="minorHAnsi"/>
              </w:rPr>
              <w:t>“</w:t>
            </w:r>
            <w:r w:rsidR="002B1D32">
              <w:rPr>
                <w:rFonts w:asciiTheme="minorHAnsi" w:hAnsiTheme="minorHAnsi" w:cstheme="minorHAnsi"/>
              </w:rPr>
              <w:t xml:space="preserve"> – po tomto kroku se případ uzavírá a nelze nahrát žádné dokumenty a není zobrazena dokumentace. </w:t>
            </w:r>
          </w:p>
          <w:p w:rsidR="006E1C7F" w:rsidP="004C67A8" w:rsidRDefault="006E1C7F" w14:paraId="51EDF4DE" w14:textId="40AEEA8B">
            <w:pPr>
              <w:pStyle w:val="Odstavecseseznamem"/>
              <w:spacing w:after="0"/>
              <w:ind w:left="1440"/>
              <w:rPr>
                <w:rFonts w:asciiTheme="minorHAnsi" w:hAnsiTheme="minorHAnsi" w:cstheme="minorHAnsi"/>
              </w:rPr>
            </w:pPr>
          </w:p>
          <w:p w:rsidRPr="000C5E15" w:rsidR="004C67A8" w:rsidP="004C67A8" w:rsidRDefault="004C67A8" w14:paraId="0A989899" w14:textId="77777777">
            <w:pPr>
              <w:pStyle w:val="Odstavecseseznamem"/>
              <w:spacing w:after="0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:rsidRPr="000C5E15" w:rsidR="00A15796" w:rsidP="000C5E15" w:rsidRDefault="00A15796" w14:paraId="1168B1E9" w14:textId="0A9338C5">
            <w:pPr>
              <w:pStyle w:val="Odstavecseseznamem"/>
              <w:numPr>
                <w:ilvl w:val="1"/>
                <w:numId w:val="36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0C5E15">
              <w:rPr>
                <w:rFonts w:asciiTheme="minorHAnsi" w:hAnsiTheme="minorHAnsi" w:cstheme="minorHAnsi"/>
                <w:b/>
                <w:bCs/>
              </w:rPr>
              <w:t>Závěrečná gratulace</w:t>
            </w:r>
          </w:p>
          <w:p w:rsidRPr="00713DD8" w:rsidR="00A15796" w:rsidP="000C5E15" w:rsidRDefault="00A15796" w14:paraId="3E8C9850" w14:textId="7B772240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713DD8">
              <w:rPr>
                <w:rFonts w:asciiTheme="minorHAnsi" w:hAnsiTheme="minorHAnsi" w:cstheme="minorHAnsi"/>
              </w:rPr>
              <w:t>Popsány další kroky</w:t>
            </w:r>
          </w:p>
          <w:p w:rsidR="00A15796" w:rsidP="000C5E15" w:rsidRDefault="00A15796" w14:paraId="2469F187" w14:textId="2E9E93C7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713DD8">
              <w:rPr>
                <w:rFonts w:asciiTheme="minorHAnsi" w:hAnsiTheme="minorHAnsi" w:cstheme="minorHAnsi"/>
              </w:rPr>
              <w:t>Seznam podmínek</w:t>
            </w:r>
          </w:p>
          <w:p w:rsidRPr="00713DD8" w:rsidR="000C5E15" w:rsidP="000C5E15" w:rsidRDefault="000C5E15" w14:paraId="0233716E" w14:textId="77777777">
            <w:pPr>
              <w:pStyle w:val="Odstavecseseznamem"/>
              <w:spacing w:after="0"/>
              <w:ind w:left="2160"/>
              <w:rPr>
                <w:rFonts w:asciiTheme="minorHAnsi" w:hAnsiTheme="minorHAnsi" w:cstheme="minorHAnsi"/>
              </w:rPr>
            </w:pPr>
          </w:p>
          <w:p w:rsidRPr="000C5E15" w:rsidR="00E661A9" w:rsidP="000C5E15" w:rsidRDefault="00E661A9" w14:paraId="0027D728" w14:textId="77777777">
            <w:pPr>
              <w:pStyle w:val="Odstavecseseznamem"/>
              <w:numPr>
                <w:ilvl w:val="1"/>
                <w:numId w:val="36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0C5E15">
              <w:rPr>
                <w:rFonts w:asciiTheme="minorHAnsi" w:hAnsiTheme="minorHAnsi" w:cstheme="minorHAnsi"/>
                <w:b/>
                <w:bCs/>
              </w:rPr>
              <w:t>Čerpání</w:t>
            </w:r>
          </w:p>
          <w:p w:rsidRPr="000C5E15" w:rsidR="00E661A9" w:rsidP="000C5E15" w:rsidRDefault="00E661A9" w14:paraId="1375D9F9" w14:textId="77777777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0C5E15">
              <w:rPr>
                <w:rFonts w:asciiTheme="minorHAnsi" w:hAnsiTheme="minorHAnsi" w:cstheme="minorHAnsi"/>
              </w:rPr>
              <w:t>Poradce může zadat čerpání u jím zpravovaných žádostí</w:t>
            </w:r>
          </w:p>
          <w:p w:rsidRPr="000C5E15" w:rsidR="00E661A9" w:rsidP="000C5E15" w:rsidRDefault="00E661A9" w14:paraId="2F20EA5F" w14:textId="1E374A92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0C5E15">
              <w:rPr>
                <w:rFonts w:asciiTheme="minorHAnsi" w:hAnsiTheme="minorHAnsi" w:cstheme="minorHAnsi"/>
              </w:rPr>
              <w:t>V čerpání pokračuje po dokončení úvěru nebo může čerpání zahájit později z přehledu případu</w:t>
            </w:r>
          </w:p>
          <w:p w:rsidRPr="000C5E15" w:rsidR="00E661A9" w:rsidP="000C5E15" w:rsidRDefault="00E661A9" w14:paraId="4A347757" w14:textId="5B67DCF5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0C5E15">
              <w:rPr>
                <w:rFonts w:asciiTheme="minorHAnsi" w:hAnsiTheme="minorHAnsi" w:cstheme="minorHAnsi"/>
              </w:rPr>
              <w:t>Při zadání čerpání poradce vidí splněné a nesplněné podmínky čerpání</w:t>
            </w:r>
          </w:p>
          <w:p w:rsidRPr="000C5E15" w:rsidR="000C5E15" w:rsidP="000C5E15" w:rsidRDefault="000C5E15" w14:paraId="1E919CD3" w14:textId="77777777">
            <w:pPr>
              <w:pStyle w:val="Odstavecseseznamem"/>
              <w:spacing w:after="0"/>
              <w:ind w:left="2160"/>
              <w:rPr>
                <w:rFonts w:asciiTheme="minorHAnsi" w:hAnsiTheme="minorHAnsi" w:cstheme="minorHAnsi"/>
              </w:rPr>
            </w:pPr>
          </w:p>
          <w:p w:rsidRPr="000C5E15" w:rsidR="00E661A9" w:rsidP="000C5E15" w:rsidRDefault="00E661A9" w14:paraId="181BF2E9" w14:textId="170B49B0">
            <w:pPr>
              <w:pStyle w:val="Odstavecseseznamem"/>
              <w:numPr>
                <w:ilvl w:val="1"/>
                <w:numId w:val="36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0C5E15">
              <w:rPr>
                <w:rFonts w:asciiTheme="minorHAnsi" w:hAnsiTheme="minorHAnsi" w:cstheme="minorHAnsi"/>
                <w:b/>
                <w:bCs/>
              </w:rPr>
              <w:t>Nahrání dokumentů</w:t>
            </w:r>
          </w:p>
          <w:p w:rsidRPr="000C5E15" w:rsidR="00E661A9" w:rsidP="000C5E15" w:rsidRDefault="00E661A9" w14:paraId="271691D2" w14:textId="60D9654E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0C5E15">
              <w:rPr>
                <w:rFonts w:asciiTheme="minorHAnsi" w:hAnsiTheme="minorHAnsi" w:cstheme="minorHAnsi"/>
              </w:rPr>
              <w:t>Poradce může nahrát jakýkoliv dokument v průběhu sjednání žádosti</w:t>
            </w:r>
          </w:p>
          <w:p w:rsidRPr="000C5E15" w:rsidR="00E661A9" w:rsidP="000C5E15" w:rsidRDefault="00E661A9" w14:paraId="0F105BB2" w14:textId="08116408">
            <w:pPr>
              <w:pStyle w:val="Odstavecseseznamem"/>
              <w:numPr>
                <w:ilvl w:val="2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0C5E15">
              <w:rPr>
                <w:rFonts w:asciiTheme="minorHAnsi" w:hAnsiTheme="minorHAnsi" w:cstheme="minorHAnsi"/>
              </w:rPr>
              <w:t>V průběhu čerpání může nahrát dokumenty k podmínkám čerpání</w:t>
            </w:r>
          </w:p>
          <w:p w:rsidR="00CB102E" w:rsidP="00CB102E" w:rsidRDefault="00CB102E" w14:paraId="33D86717" w14:textId="24F45038">
            <w:pPr>
              <w:spacing w:after="0"/>
              <w:rPr>
                <w:rFonts w:asciiTheme="minorHAnsi" w:hAnsiTheme="minorHAnsi" w:cstheme="minorHAnsi"/>
              </w:rPr>
            </w:pPr>
          </w:p>
          <w:p w:rsidRPr="00CB102E" w:rsidR="00CB102E" w:rsidP="00CB102E" w:rsidRDefault="00CB102E" w14:paraId="223E8730" w14:textId="1C8BD255">
            <w:pPr>
              <w:spacing w:after="0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CB102E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2A1C1650" wp14:editId="26B0195F">
                  <wp:extent cx="196850" cy="196850"/>
                  <wp:effectExtent l="0" t="0" r="0" b="0"/>
                  <wp:docPr id="14" name="Grafický objekt 13" descr="Telef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03BFE6-9B62-4145-87DA-C3711754774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cký objekt 13" descr="Telefon">
                            <a:extLst>
                              <a:ext uri="{FF2B5EF4-FFF2-40B4-BE49-F238E27FC236}">
                                <a16:creationId xmlns:a16="http://schemas.microsoft.com/office/drawing/2014/main" id="{9803BFE6-9B62-4145-87DA-C3711754774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102E">
              <w:rPr>
                <w:rFonts w:asciiTheme="minorHAnsi" w:hAnsiTheme="minorHAnsi" w:cstheme="minorHAnsi"/>
                <w:b/>
                <w:bCs/>
              </w:rPr>
              <w:t xml:space="preserve">Kontakt </w:t>
            </w:r>
          </w:p>
          <w:p w:rsidRPr="00CB102E" w:rsidR="00CB102E" w:rsidP="00B461A7" w:rsidRDefault="00CB102E" w14:paraId="752EC15E" w14:textId="2672D11C">
            <w:pPr>
              <w:numPr>
                <w:ilvl w:val="1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CB102E">
              <w:rPr>
                <w:rFonts w:asciiTheme="minorHAnsi" w:hAnsiTheme="minorHAnsi" w:cstheme="minorHAnsi"/>
              </w:rPr>
              <w:t>V</w:t>
            </w:r>
            <w:r w:rsidR="001261AB">
              <w:rPr>
                <w:rFonts w:asciiTheme="minorHAnsi" w:hAnsiTheme="minorHAnsi" w:cstheme="minorHAnsi"/>
              </w:rPr>
              <w:t> </w:t>
            </w:r>
            <w:r w:rsidRPr="00CB102E">
              <w:rPr>
                <w:rFonts w:asciiTheme="minorHAnsi" w:hAnsiTheme="minorHAnsi" w:cstheme="minorHAnsi"/>
              </w:rPr>
              <w:t>p</w:t>
            </w:r>
            <w:r w:rsidR="001261AB">
              <w:rPr>
                <w:rFonts w:asciiTheme="minorHAnsi" w:hAnsiTheme="minorHAnsi" w:cstheme="minorHAnsi"/>
              </w:rPr>
              <w:t>řípadě potřeby</w:t>
            </w:r>
            <w:r w:rsidRPr="00CB102E">
              <w:rPr>
                <w:rFonts w:asciiTheme="minorHAnsi" w:hAnsiTheme="minorHAnsi" w:cstheme="minorHAnsi"/>
              </w:rPr>
              <w:t xml:space="preserve"> kontaktujete </w:t>
            </w:r>
            <w:r w:rsidR="001261AB">
              <w:rPr>
                <w:rFonts w:asciiTheme="minorHAnsi" w:hAnsiTheme="minorHAnsi" w:cstheme="minorHAnsi"/>
              </w:rPr>
              <w:t>prosím</w:t>
            </w:r>
            <w:r w:rsidR="003B1798">
              <w:rPr>
                <w:rFonts w:asciiTheme="minorHAnsi" w:hAnsiTheme="minorHAnsi" w:cstheme="minorHAnsi"/>
              </w:rPr>
              <w:t xml:space="preserve"> vašeho</w:t>
            </w:r>
            <w:r w:rsidR="001261AB">
              <w:rPr>
                <w:rFonts w:asciiTheme="minorHAnsi" w:hAnsiTheme="minorHAnsi" w:cstheme="minorHAnsi"/>
              </w:rPr>
              <w:t xml:space="preserve"> </w:t>
            </w:r>
            <w:r w:rsidRPr="00CB102E">
              <w:rPr>
                <w:rFonts w:asciiTheme="minorHAnsi" w:hAnsiTheme="minorHAnsi" w:cstheme="minorHAnsi"/>
              </w:rPr>
              <w:t>KAM </w:t>
            </w:r>
          </w:p>
          <w:p w:rsidR="005C4952" w:rsidRDefault="005C4952" w14:paraId="0000008B" w14:textId="13DA7AC1">
            <w:pPr>
              <w:rPr>
                <w:color w:val="303A45"/>
              </w:rPr>
            </w:pPr>
          </w:p>
        </w:tc>
      </w:tr>
      <w:tr w:rsidR="00140E38" w:rsidTr="19744FB6" w14:paraId="1A391CB4" w14:textId="77777777">
        <w:tc>
          <w:tcPr>
            <w:tcW w:w="89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140E38" w:rsidP="00140E38" w:rsidRDefault="00140E38" w14:paraId="34B18B48" w14:textId="77777777">
            <w:pPr>
              <w:rPr>
                <w:b/>
              </w:rPr>
            </w:pPr>
          </w:p>
        </w:tc>
      </w:tr>
    </w:tbl>
    <w:p w:rsidR="005C4952" w:rsidP="00A15796" w:rsidRDefault="008835A8" w14:paraId="000000BF" w14:textId="25EE4095">
      <w:pPr>
        <w:widowControl w:val="0"/>
      </w:pPr>
      <w:sdt>
        <w:sdtPr>
          <w:tag w:val="goog_rdk_17"/>
          <w:id w:val="-1651744152"/>
          <w:showingPlcHdr/>
        </w:sdtPr>
        <w:sdtEndPr/>
        <w:sdtContent>
          <w:r w:rsidR="00A15796">
            <w:t xml:space="preserve">     </w:t>
          </w:r>
        </w:sdtContent>
      </w:sdt>
    </w:p>
    <w:sectPr w:rsidR="005C4952">
      <w:headerReference w:type="default" r:id="rId11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1FC" w:rsidP="00903DE6" w:rsidRDefault="00E031FC" w14:paraId="10FE2AD0" w14:textId="77777777">
      <w:pPr>
        <w:spacing w:after="0" w:line="240" w:lineRule="auto"/>
      </w:pPr>
      <w:r>
        <w:separator/>
      </w:r>
    </w:p>
  </w:endnote>
  <w:endnote w:type="continuationSeparator" w:id="0">
    <w:p w:rsidR="00E031FC" w:rsidP="00903DE6" w:rsidRDefault="00E031FC" w14:paraId="50FF5E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1FC" w:rsidP="00903DE6" w:rsidRDefault="00E031FC" w14:paraId="5C39B3CC" w14:textId="77777777">
      <w:pPr>
        <w:spacing w:after="0" w:line="240" w:lineRule="auto"/>
      </w:pPr>
      <w:r>
        <w:separator/>
      </w:r>
    </w:p>
  </w:footnote>
  <w:footnote w:type="continuationSeparator" w:id="0">
    <w:p w:rsidR="00E031FC" w:rsidP="00903DE6" w:rsidRDefault="00E031FC" w14:paraId="7BC380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9C5624" w:rsidRDefault="009C5624" w14:paraId="4B9DF72E" w14:textId="2A15CD5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72E0E4" wp14:editId="32FC7D5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f35452ab9a8fd028886a8b6" descr="{&quot;HashCode&quot;:-16969933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E661A9" w:rsidR="009C5624" w:rsidP="00E661A9" w:rsidRDefault="00E661A9" w14:paraId="1EE95E4C" w14:textId="5B22A738">
                          <w:pPr>
                            <w:spacing w:after="0"/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 w:rsidRPr="00E661A9">
                            <w:rPr>
                              <w:color w:val="000000"/>
                              <w:sz w:val="20"/>
                            </w:rPr>
                            <w:t>Vyhrazené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AA76358">
            <v:shapetype id="_x0000_t202" coordsize="21600,21600" o:spt="202" path="m,l,21600r21600,l21600,xe" w14:anchorId="2172E0E4">
              <v:stroke joinstyle="miter"/>
              <v:path gradientshapeok="t" o:connecttype="rect"/>
            </v:shapetype>
            <v:shape id="MSIPCM5f35452ab9a8fd028886a8b6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696993379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>
              <v:textbox inset=",0,20pt,0">
                <w:txbxContent>
                  <w:p w:rsidRPr="00E661A9" w:rsidR="009C5624" w:rsidP="00E661A9" w:rsidRDefault="00E661A9" w14:paraId="1C1258D9" w14:textId="5B22A738">
                    <w:pPr>
                      <w:spacing w:after="0"/>
                      <w:jc w:val="right"/>
                      <w:rPr>
                        <w:color w:val="000000"/>
                        <w:sz w:val="20"/>
                      </w:rPr>
                    </w:pPr>
                    <w:r w:rsidRPr="00E661A9">
                      <w:rPr>
                        <w:color w:val="000000"/>
                        <w:sz w:val="20"/>
                      </w:rPr>
                      <w:t>Vyhrazené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C56"/>
    <w:multiLevelType w:val="hybridMultilevel"/>
    <w:tmpl w:val="42FAEF8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A77392F"/>
    <w:multiLevelType w:val="hybridMultilevel"/>
    <w:tmpl w:val="222C3B16"/>
    <w:lvl w:ilvl="0" w:tplc="4A2AA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A7E0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44B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5763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9CF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0FA5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BAC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F849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AB27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FF97AA2"/>
    <w:multiLevelType w:val="hybridMultilevel"/>
    <w:tmpl w:val="4D6A68DA"/>
    <w:lvl w:ilvl="0" w:tplc="3424C14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D3E0F20E">
      <w:start w:val="1"/>
      <w:numFmt w:val="bullet"/>
      <w:lvlText w:val="!"/>
      <w:lvlJc w:val="left"/>
      <w:pPr>
        <w:ind w:left="1440" w:hanging="360"/>
      </w:pPr>
      <w:rPr>
        <w:rFonts w:hint="default" w:ascii="Verdana" w:hAnsi="Verdana"/>
        <w:b/>
        <w:bCs/>
        <w:color w:val="000000" w:themeColor="text1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21F"/>
    <w:multiLevelType w:val="multilevel"/>
    <w:tmpl w:val="2DB28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 w15:restartNumberingAfterBreak="0">
    <w:nsid w:val="15BB515B"/>
    <w:multiLevelType w:val="multilevel"/>
    <w:tmpl w:val="A4A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C720537"/>
    <w:multiLevelType w:val="hybridMultilevel"/>
    <w:tmpl w:val="88663222"/>
    <w:lvl w:ilvl="0" w:tplc="05ACFA84">
      <w:start w:val="1"/>
      <w:numFmt w:val="bullet"/>
      <w:lvlText w:val="à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4A0FD8"/>
    <w:multiLevelType w:val="hybridMultilevel"/>
    <w:tmpl w:val="189A48C6"/>
    <w:lvl w:ilvl="0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4B445C4"/>
    <w:multiLevelType w:val="multilevel"/>
    <w:tmpl w:val="A4A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2C2F4D"/>
    <w:multiLevelType w:val="multilevel"/>
    <w:tmpl w:val="CC52E9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9" w15:restartNumberingAfterBreak="0">
    <w:nsid w:val="278608FB"/>
    <w:multiLevelType w:val="hybridMultilevel"/>
    <w:tmpl w:val="20ACCF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B5153D"/>
    <w:multiLevelType w:val="hybridMultilevel"/>
    <w:tmpl w:val="FEF83976"/>
    <w:lvl w:ilvl="0" w:tplc="05ACFA84">
      <w:start w:val="1"/>
      <w:numFmt w:val="bullet"/>
      <w:lvlText w:val="à"/>
      <w:lvlJc w:val="left"/>
      <w:pPr>
        <w:ind w:left="77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1" w15:restartNumberingAfterBreak="0">
    <w:nsid w:val="2B6B5B42"/>
    <w:multiLevelType w:val="multilevel"/>
    <w:tmpl w:val="7C6CB4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B726570"/>
    <w:multiLevelType w:val="multilevel"/>
    <w:tmpl w:val="85569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2F132353"/>
    <w:multiLevelType w:val="hybridMultilevel"/>
    <w:tmpl w:val="CCE60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53E91"/>
    <w:multiLevelType w:val="hybridMultilevel"/>
    <w:tmpl w:val="A61278D8"/>
    <w:lvl w:ilvl="0" w:tplc="05ACFA84">
      <w:start w:val="1"/>
      <w:numFmt w:val="bullet"/>
      <w:lvlText w:val="à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493CA0"/>
    <w:multiLevelType w:val="multilevel"/>
    <w:tmpl w:val="32F2C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6" w15:restartNumberingAfterBreak="0">
    <w:nsid w:val="3A4B1627"/>
    <w:multiLevelType w:val="multilevel"/>
    <w:tmpl w:val="FA8ED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7" w15:restartNumberingAfterBreak="0">
    <w:nsid w:val="3A923351"/>
    <w:multiLevelType w:val="multilevel"/>
    <w:tmpl w:val="A4A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C2E6790"/>
    <w:multiLevelType w:val="multilevel"/>
    <w:tmpl w:val="A4A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CC34C84"/>
    <w:multiLevelType w:val="multilevel"/>
    <w:tmpl w:val="421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E9778A8"/>
    <w:multiLevelType w:val="multilevel"/>
    <w:tmpl w:val="2DB28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1" w15:restartNumberingAfterBreak="0">
    <w:nsid w:val="3F473A4B"/>
    <w:multiLevelType w:val="hybridMultilevel"/>
    <w:tmpl w:val="424A9E78"/>
    <w:lvl w:ilvl="0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FFD12CC"/>
    <w:multiLevelType w:val="hybridMultilevel"/>
    <w:tmpl w:val="0852879E"/>
    <w:lvl w:ilvl="0" w:tplc="2DE0325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auto"/>
      </w:rPr>
    </w:lvl>
    <w:lvl w:ilvl="1" w:tplc="4F4EE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697E4F"/>
    <w:multiLevelType w:val="multilevel"/>
    <w:tmpl w:val="F08EF87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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4" w15:restartNumberingAfterBreak="0">
    <w:nsid w:val="464B6007"/>
    <w:multiLevelType w:val="hybridMultilevel"/>
    <w:tmpl w:val="7D685B6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47676FF9"/>
    <w:multiLevelType w:val="multilevel"/>
    <w:tmpl w:val="A4A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B3502E6"/>
    <w:multiLevelType w:val="multilevel"/>
    <w:tmpl w:val="C2B09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7" w15:restartNumberingAfterBreak="0">
    <w:nsid w:val="4B897AE0"/>
    <w:multiLevelType w:val="multilevel"/>
    <w:tmpl w:val="4DDE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8" w15:restartNumberingAfterBreak="0">
    <w:nsid w:val="4C047B35"/>
    <w:multiLevelType w:val="multilevel"/>
    <w:tmpl w:val="A4A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5350FE5"/>
    <w:multiLevelType w:val="hybridMultilevel"/>
    <w:tmpl w:val="D6E6CB8C"/>
    <w:lvl w:ilvl="0" w:tplc="73EE1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266C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E8C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AA42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2B65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40AD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D46D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80E3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D04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 w15:restartNumberingAfterBreak="0">
    <w:nsid w:val="55A15C54"/>
    <w:multiLevelType w:val="multilevel"/>
    <w:tmpl w:val="93964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1" w15:restartNumberingAfterBreak="0">
    <w:nsid w:val="569F50C4"/>
    <w:multiLevelType w:val="multilevel"/>
    <w:tmpl w:val="61F46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2" w15:restartNumberingAfterBreak="0">
    <w:nsid w:val="573718B9"/>
    <w:multiLevelType w:val="multilevel"/>
    <w:tmpl w:val="6046C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3" w15:restartNumberingAfterBreak="0">
    <w:nsid w:val="5A704931"/>
    <w:multiLevelType w:val="hybridMultilevel"/>
    <w:tmpl w:val="430EE3BE"/>
    <w:lvl w:ilvl="0" w:tplc="9FA4F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A1C4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0CCF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E804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10F27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35E7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0F2D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CECF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7F41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4" w15:restartNumberingAfterBreak="0">
    <w:nsid w:val="5ACE5BEC"/>
    <w:multiLevelType w:val="multilevel"/>
    <w:tmpl w:val="869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CB426AF"/>
    <w:multiLevelType w:val="multilevel"/>
    <w:tmpl w:val="76806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6" w15:restartNumberingAfterBreak="0">
    <w:nsid w:val="5D693D4A"/>
    <w:multiLevelType w:val="multilevel"/>
    <w:tmpl w:val="063ED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7" w15:restartNumberingAfterBreak="0">
    <w:nsid w:val="61BA5A51"/>
    <w:multiLevelType w:val="multilevel"/>
    <w:tmpl w:val="4E020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8" w15:restartNumberingAfterBreak="0">
    <w:nsid w:val="646E1127"/>
    <w:multiLevelType w:val="multilevel"/>
    <w:tmpl w:val="4B241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9" w15:restartNumberingAfterBreak="0">
    <w:nsid w:val="64902AAB"/>
    <w:multiLevelType w:val="multilevel"/>
    <w:tmpl w:val="5AAE2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0" w15:restartNumberingAfterBreak="0">
    <w:nsid w:val="67527EA1"/>
    <w:multiLevelType w:val="hybridMultilevel"/>
    <w:tmpl w:val="08B0AB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2946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CFA47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7600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E868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B921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2B24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A72C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A0A7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1" w15:restartNumberingAfterBreak="0">
    <w:nsid w:val="6945461D"/>
    <w:multiLevelType w:val="multilevel"/>
    <w:tmpl w:val="1E2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FD165DA"/>
    <w:multiLevelType w:val="multilevel"/>
    <w:tmpl w:val="4E488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3" w15:restartNumberingAfterBreak="0">
    <w:nsid w:val="701F241F"/>
    <w:multiLevelType w:val="hybridMultilevel"/>
    <w:tmpl w:val="094E4CF8"/>
    <w:lvl w:ilvl="0" w:tplc="2F52E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80E1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C494D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38A3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8ACE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1143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6F67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A4E6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226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4" w15:restartNumberingAfterBreak="0">
    <w:nsid w:val="724D5268"/>
    <w:multiLevelType w:val="multilevel"/>
    <w:tmpl w:val="A4A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6045500"/>
    <w:multiLevelType w:val="hybridMultilevel"/>
    <w:tmpl w:val="5E8A6F2C"/>
    <w:lvl w:ilvl="0" w:tplc="4E78C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9449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6EC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B3009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1F60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C8EA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B78E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B7E6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508F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6" w15:restartNumberingAfterBreak="0">
    <w:nsid w:val="76C950B7"/>
    <w:multiLevelType w:val="multilevel"/>
    <w:tmpl w:val="A4A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71958DF"/>
    <w:multiLevelType w:val="multilevel"/>
    <w:tmpl w:val="50E0F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8" w15:restartNumberingAfterBreak="0">
    <w:nsid w:val="77FF5333"/>
    <w:multiLevelType w:val="multilevel"/>
    <w:tmpl w:val="849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43236842">
    <w:abstractNumId w:val="20"/>
  </w:num>
  <w:num w:numId="2" w16cid:durableId="1887061924">
    <w:abstractNumId w:val="37"/>
  </w:num>
  <w:num w:numId="3" w16cid:durableId="81218158">
    <w:abstractNumId w:val="47"/>
  </w:num>
  <w:num w:numId="4" w16cid:durableId="979262077">
    <w:abstractNumId w:val="15"/>
  </w:num>
  <w:num w:numId="5" w16cid:durableId="73554053">
    <w:abstractNumId w:val="16"/>
  </w:num>
  <w:num w:numId="6" w16cid:durableId="1834443464">
    <w:abstractNumId w:val="8"/>
  </w:num>
  <w:num w:numId="7" w16cid:durableId="890772337">
    <w:abstractNumId w:val="35"/>
  </w:num>
  <w:num w:numId="8" w16cid:durableId="1012119">
    <w:abstractNumId w:val="32"/>
  </w:num>
  <w:num w:numId="9" w16cid:durableId="285737332">
    <w:abstractNumId w:val="30"/>
  </w:num>
  <w:num w:numId="10" w16cid:durableId="779226266">
    <w:abstractNumId w:val="38"/>
  </w:num>
  <w:num w:numId="11" w16cid:durableId="1914704334">
    <w:abstractNumId w:val="42"/>
  </w:num>
  <w:num w:numId="12" w16cid:durableId="822240700">
    <w:abstractNumId w:val="11"/>
  </w:num>
  <w:num w:numId="13" w16cid:durableId="1344471873">
    <w:abstractNumId w:val="12"/>
  </w:num>
  <w:num w:numId="14" w16cid:durableId="2036154383">
    <w:abstractNumId w:val="26"/>
  </w:num>
  <w:num w:numId="15" w16cid:durableId="1132553803">
    <w:abstractNumId w:val="36"/>
  </w:num>
  <w:num w:numId="16" w16cid:durableId="1984507231">
    <w:abstractNumId w:val="39"/>
  </w:num>
  <w:num w:numId="17" w16cid:durableId="1210457437">
    <w:abstractNumId w:val="31"/>
  </w:num>
  <w:num w:numId="18" w16cid:durableId="1771047345">
    <w:abstractNumId w:val="27"/>
  </w:num>
  <w:num w:numId="19" w16cid:durableId="1169831670">
    <w:abstractNumId w:val="0"/>
  </w:num>
  <w:num w:numId="20" w16cid:durableId="896741394">
    <w:abstractNumId w:val="1"/>
  </w:num>
  <w:num w:numId="21" w16cid:durableId="289360221">
    <w:abstractNumId w:val="21"/>
  </w:num>
  <w:num w:numId="22" w16cid:durableId="285699721">
    <w:abstractNumId w:val="14"/>
  </w:num>
  <w:num w:numId="23" w16cid:durableId="1537961074">
    <w:abstractNumId w:val="2"/>
  </w:num>
  <w:num w:numId="24" w16cid:durableId="822355627">
    <w:abstractNumId w:val="6"/>
  </w:num>
  <w:num w:numId="25" w16cid:durableId="151721212">
    <w:abstractNumId w:val="22"/>
  </w:num>
  <w:num w:numId="26" w16cid:durableId="480191904">
    <w:abstractNumId w:val="10"/>
  </w:num>
  <w:num w:numId="27" w16cid:durableId="1538421603">
    <w:abstractNumId w:val="43"/>
  </w:num>
  <w:num w:numId="28" w16cid:durableId="1888839177">
    <w:abstractNumId w:val="33"/>
  </w:num>
  <w:num w:numId="29" w16cid:durableId="1579749542">
    <w:abstractNumId w:val="45"/>
  </w:num>
  <w:num w:numId="30" w16cid:durableId="1049955440">
    <w:abstractNumId w:val="29"/>
  </w:num>
  <w:num w:numId="31" w16cid:durableId="32274835">
    <w:abstractNumId w:val="23"/>
  </w:num>
  <w:num w:numId="32" w16cid:durableId="1647314716">
    <w:abstractNumId w:val="5"/>
  </w:num>
  <w:num w:numId="33" w16cid:durableId="1302691377">
    <w:abstractNumId w:val="40"/>
  </w:num>
  <w:num w:numId="34" w16cid:durableId="1185947551">
    <w:abstractNumId w:val="24"/>
  </w:num>
  <w:num w:numId="35" w16cid:durableId="241329412">
    <w:abstractNumId w:val="9"/>
  </w:num>
  <w:num w:numId="36" w16cid:durableId="1873882953">
    <w:abstractNumId w:val="4"/>
  </w:num>
  <w:num w:numId="37" w16cid:durableId="1927231637">
    <w:abstractNumId w:val="19"/>
  </w:num>
  <w:num w:numId="38" w16cid:durableId="1003974182">
    <w:abstractNumId w:val="34"/>
  </w:num>
  <w:num w:numId="39" w16cid:durableId="1716394043">
    <w:abstractNumId w:val="41"/>
  </w:num>
  <w:num w:numId="40" w16cid:durableId="1945306949">
    <w:abstractNumId w:val="17"/>
  </w:num>
  <w:num w:numId="41" w16cid:durableId="1170370114">
    <w:abstractNumId w:val="18"/>
  </w:num>
  <w:num w:numId="42" w16cid:durableId="1536697514">
    <w:abstractNumId w:val="25"/>
  </w:num>
  <w:num w:numId="43" w16cid:durableId="527566125">
    <w:abstractNumId w:val="13"/>
  </w:num>
  <w:num w:numId="44" w16cid:durableId="1837840709">
    <w:abstractNumId w:val="28"/>
  </w:num>
  <w:num w:numId="45" w16cid:durableId="1102217011">
    <w:abstractNumId w:val="7"/>
  </w:num>
  <w:num w:numId="46" w16cid:durableId="1280838635">
    <w:abstractNumId w:val="44"/>
  </w:num>
  <w:num w:numId="47" w16cid:durableId="1602181789">
    <w:abstractNumId w:val="3"/>
  </w:num>
  <w:num w:numId="48" w16cid:durableId="2036230987">
    <w:abstractNumId w:val="46"/>
  </w:num>
  <w:num w:numId="49" w16cid:durableId="583340341">
    <w:abstractNumId w:val="4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2"/>
    <w:rsid w:val="00002DFE"/>
    <w:rsid w:val="00014BE8"/>
    <w:rsid w:val="000273AF"/>
    <w:rsid w:val="00033062"/>
    <w:rsid w:val="00035226"/>
    <w:rsid w:val="00084BC3"/>
    <w:rsid w:val="000878DD"/>
    <w:rsid w:val="000971BB"/>
    <w:rsid w:val="000A244F"/>
    <w:rsid w:val="000C2CF6"/>
    <w:rsid w:val="000C5E15"/>
    <w:rsid w:val="000E13F6"/>
    <w:rsid w:val="000F5E01"/>
    <w:rsid w:val="000F5F5A"/>
    <w:rsid w:val="00122733"/>
    <w:rsid w:val="00122BCC"/>
    <w:rsid w:val="001261AB"/>
    <w:rsid w:val="0013424D"/>
    <w:rsid w:val="00140E38"/>
    <w:rsid w:val="00177A23"/>
    <w:rsid w:val="001A402D"/>
    <w:rsid w:val="001A6EC9"/>
    <w:rsid w:val="001B20D2"/>
    <w:rsid w:val="001D0FE1"/>
    <w:rsid w:val="001F40A6"/>
    <w:rsid w:val="001F6CEC"/>
    <w:rsid w:val="00200F53"/>
    <w:rsid w:val="0021237E"/>
    <w:rsid w:val="00221709"/>
    <w:rsid w:val="00230BAA"/>
    <w:rsid w:val="00246AA4"/>
    <w:rsid w:val="00252F7A"/>
    <w:rsid w:val="00261F44"/>
    <w:rsid w:val="0026691C"/>
    <w:rsid w:val="002A319A"/>
    <w:rsid w:val="002B1D32"/>
    <w:rsid w:val="002B7CAD"/>
    <w:rsid w:val="002C1A78"/>
    <w:rsid w:val="002E6009"/>
    <w:rsid w:val="002F62D3"/>
    <w:rsid w:val="00330EA7"/>
    <w:rsid w:val="003406D7"/>
    <w:rsid w:val="00343EF3"/>
    <w:rsid w:val="00356DF8"/>
    <w:rsid w:val="00364A5E"/>
    <w:rsid w:val="00390E55"/>
    <w:rsid w:val="003A1489"/>
    <w:rsid w:val="003B1798"/>
    <w:rsid w:val="003C0333"/>
    <w:rsid w:val="003C3BA2"/>
    <w:rsid w:val="003D6200"/>
    <w:rsid w:val="003E3E37"/>
    <w:rsid w:val="00457F1F"/>
    <w:rsid w:val="00460E0F"/>
    <w:rsid w:val="0047047B"/>
    <w:rsid w:val="00480821"/>
    <w:rsid w:val="00495A85"/>
    <w:rsid w:val="004B05DB"/>
    <w:rsid w:val="004C4CA0"/>
    <w:rsid w:val="004C67A8"/>
    <w:rsid w:val="004F62A4"/>
    <w:rsid w:val="005032B5"/>
    <w:rsid w:val="00516A09"/>
    <w:rsid w:val="005238AA"/>
    <w:rsid w:val="00535073"/>
    <w:rsid w:val="00550DD4"/>
    <w:rsid w:val="00553D72"/>
    <w:rsid w:val="00561058"/>
    <w:rsid w:val="005634DF"/>
    <w:rsid w:val="00571B0E"/>
    <w:rsid w:val="00590155"/>
    <w:rsid w:val="0059655E"/>
    <w:rsid w:val="00596D76"/>
    <w:rsid w:val="005B5014"/>
    <w:rsid w:val="005C2C0B"/>
    <w:rsid w:val="005C4952"/>
    <w:rsid w:val="005D5E91"/>
    <w:rsid w:val="00607556"/>
    <w:rsid w:val="006609F7"/>
    <w:rsid w:val="0069034D"/>
    <w:rsid w:val="006C5924"/>
    <w:rsid w:val="006C6B01"/>
    <w:rsid w:val="006D642A"/>
    <w:rsid w:val="006E1C7F"/>
    <w:rsid w:val="00713DD8"/>
    <w:rsid w:val="00730CE5"/>
    <w:rsid w:val="00781A40"/>
    <w:rsid w:val="007A3BED"/>
    <w:rsid w:val="007D63E3"/>
    <w:rsid w:val="007D74A2"/>
    <w:rsid w:val="007E6269"/>
    <w:rsid w:val="00816769"/>
    <w:rsid w:val="008327D8"/>
    <w:rsid w:val="00873F60"/>
    <w:rsid w:val="00875D40"/>
    <w:rsid w:val="008835A8"/>
    <w:rsid w:val="008A217B"/>
    <w:rsid w:val="008B1D2A"/>
    <w:rsid w:val="008D1F11"/>
    <w:rsid w:val="008F36F3"/>
    <w:rsid w:val="008F4F74"/>
    <w:rsid w:val="00903DE6"/>
    <w:rsid w:val="00932B96"/>
    <w:rsid w:val="009474D2"/>
    <w:rsid w:val="009B30F2"/>
    <w:rsid w:val="009B62E4"/>
    <w:rsid w:val="009C5624"/>
    <w:rsid w:val="009D1355"/>
    <w:rsid w:val="009F6FCF"/>
    <w:rsid w:val="00A15796"/>
    <w:rsid w:val="00A45377"/>
    <w:rsid w:val="00A5275E"/>
    <w:rsid w:val="00A55779"/>
    <w:rsid w:val="00AC3593"/>
    <w:rsid w:val="00AF297D"/>
    <w:rsid w:val="00B15444"/>
    <w:rsid w:val="00B27D7C"/>
    <w:rsid w:val="00B3777B"/>
    <w:rsid w:val="00B461A7"/>
    <w:rsid w:val="00B47B70"/>
    <w:rsid w:val="00B47FDD"/>
    <w:rsid w:val="00B56E6B"/>
    <w:rsid w:val="00B64BBD"/>
    <w:rsid w:val="00B66AA0"/>
    <w:rsid w:val="00B724F3"/>
    <w:rsid w:val="00B740D3"/>
    <w:rsid w:val="00B90168"/>
    <w:rsid w:val="00BA43AD"/>
    <w:rsid w:val="00BF2A21"/>
    <w:rsid w:val="00C173FF"/>
    <w:rsid w:val="00C36ED1"/>
    <w:rsid w:val="00C723EA"/>
    <w:rsid w:val="00C9084B"/>
    <w:rsid w:val="00C93D14"/>
    <w:rsid w:val="00C969AD"/>
    <w:rsid w:val="00CA3188"/>
    <w:rsid w:val="00CB08F3"/>
    <w:rsid w:val="00CB102E"/>
    <w:rsid w:val="00CD70F4"/>
    <w:rsid w:val="00D07F80"/>
    <w:rsid w:val="00D510B6"/>
    <w:rsid w:val="00D545CF"/>
    <w:rsid w:val="00D81E92"/>
    <w:rsid w:val="00D870BB"/>
    <w:rsid w:val="00D91AB6"/>
    <w:rsid w:val="00D94676"/>
    <w:rsid w:val="00DA1152"/>
    <w:rsid w:val="00DA361D"/>
    <w:rsid w:val="00DB23AD"/>
    <w:rsid w:val="00DB3358"/>
    <w:rsid w:val="00DC45CA"/>
    <w:rsid w:val="00E01018"/>
    <w:rsid w:val="00E031FC"/>
    <w:rsid w:val="00E14043"/>
    <w:rsid w:val="00E36D2E"/>
    <w:rsid w:val="00E4603B"/>
    <w:rsid w:val="00E540C6"/>
    <w:rsid w:val="00E60170"/>
    <w:rsid w:val="00E661A9"/>
    <w:rsid w:val="00EA4358"/>
    <w:rsid w:val="00EB08E2"/>
    <w:rsid w:val="00EB414A"/>
    <w:rsid w:val="00EC3E2D"/>
    <w:rsid w:val="00ED340D"/>
    <w:rsid w:val="00EF316B"/>
    <w:rsid w:val="00F07793"/>
    <w:rsid w:val="00F23C6F"/>
    <w:rsid w:val="00F506E8"/>
    <w:rsid w:val="00F62FE1"/>
    <w:rsid w:val="00F66F83"/>
    <w:rsid w:val="00FD3EE2"/>
    <w:rsid w:val="00FD5E81"/>
    <w:rsid w:val="00FE65EA"/>
    <w:rsid w:val="00FF21DA"/>
    <w:rsid w:val="00FF7599"/>
    <w:rsid w:val="00FF7BDC"/>
    <w:rsid w:val="19744FB6"/>
    <w:rsid w:val="1A0F4AFC"/>
    <w:rsid w:val="448A0022"/>
    <w:rsid w:val="5E93AB9D"/>
    <w:rsid w:val="7DC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0EB1C"/>
  <w15:docId w15:val="{AEFB8A03-14A4-44FA-B240-B4546C7C48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259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2A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2A87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022A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A8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22A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22A87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paragraph" w:styleId="Revize">
    <w:name w:val="Revision"/>
    <w:hidden/>
    <w:uiPriority w:val="99"/>
    <w:semiHidden/>
    <w:rsid w:val="00281D9F"/>
    <w:pPr>
      <w:spacing w:after="0" w:line="240" w:lineRule="auto"/>
    </w:pPr>
  </w:style>
  <w:style w:type="table" w:styleId="Mkatabulky">
    <w:name w:val="Table Grid"/>
    <w:basedOn w:val="Normlntabulka"/>
    <w:uiPriority w:val="39"/>
    <w:rsid w:val="00281D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rosttabulka2">
    <w:name w:val="Plain Table 2"/>
    <w:basedOn w:val="Normlntabulka"/>
    <w:uiPriority w:val="42"/>
    <w:rsid w:val="00281D9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1B761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7612"/>
    <w:rPr>
      <w:color w:val="954F72" w:themeColor="followedHyperlink"/>
      <w:u w:val="single"/>
    </w:rPr>
  </w:style>
  <w:style w:type="character" w:styleId="regdif6" w:customStyle="1">
    <w:name w:val="regdif6"/>
    <w:basedOn w:val="Standardnpsmoodstavce"/>
    <w:rsid w:val="00A6531E"/>
  </w:style>
  <w:style w:type="character" w:styleId="Siln">
    <w:name w:val="Strong"/>
    <w:basedOn w:val="Standardnpsmoodstavce"/>
    <w:uiPriority w:val="22"/>
    <w:qFormat/>
    <w:rsid w:val="00CB5CA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F00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Zhlav">
    <w:name w:val="header"/>
    <w:basedOn w:val="Normln"/>
    <w:link w:val="ZhlavChar"/>
    <w:uiPriority w:val="99"/>
    <w:unhideWhenUsed/>
    <w:rsid w:val="009C562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C5624"/>
  </w:style>
  <w:style w:type="paragraph" w:styleId="Zpat">
    <w:name w:val="footer"/>
    <w:basedOn w:val="Normln"/>
    <w:link w:val="ZpatChar"/>
    <w:uiPriority w:val="99"/>
    <w:unhideWhenUsed/>
    <w:rsid w:val="009C562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C5624"/>
  </w:style>
  <w:style w:type="character" w:styleId="Nevyeenzmnka">
    <w:name w:val="Unresolved Mention"/>
    <w:basedOn w:val="Standardnpsmoodstavce"/>
    <w:uiPriority w:val="99"/>
    <w:semiHidden/>
    <w:unhideWhenUsed/>
    <w:rsid w:val="00AF297D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561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7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3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7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svg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RH73FXTpw35VFvEzAd0BfQnl4Q==">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</go:docsCustomData>
</go:gDocsCustomXmlDataStorage>
</file>

<file path=customXml/itemProps1.xml><?xml version="1.0" encoding="utf-8"?>
<ds:datastoreItem xmlns:ds="http://schemas.openxmlformats.org/officeDocument/2006/customXml" ds:itemID="{EFCD9F6A-13D0-406E-A7D1-58AB24B71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Česká spořitelna,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Rybanská Vladimíra</dc:creator>
  <lastModifiedBy>Laibl Petr</lastModifiedBy>
  <revision>3</revision>
  <dcterms:created xsi:type="dcterms:W3CDTF">2025-01-07T09:24:00.0000000Z</dcterms:created>
  <dcterms:modified xsi:type="dcterms:W3CDTF">2025-01-07T12:42:18.8326978Z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2022-02-24T09:14:46Z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3bd29ff8-6724-4cd7-b2d9-962a33930804</vt:lpwstr>
  </property>
  <property fmtid="{D5CDD505-2E9C-101B-9397-08002B2CF9AE}" pid="8" name="MSIP_Label_2b3a104e-2916-42dc-a2f6-6210338509ed_ContentBits">
    <vt:lpwstr>1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2024-09-03T11:47:42Z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82950001-2dee-4c69-a4a8-66d9fe3f6463</vt:lpwstr>
  </property>
  <property fmtid="{D5CDD505-2E9C-101B-9397-08002B2CF9AE}" pid="15" name="MSIP_Label_38939b85-7e40-4a1d-91e1-0e84c3b219d7_ContentBits">
    <vt:lpwstr>0</vt:lpwstr>
  </property>
</Properties>
</file>